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智</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慧</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健</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身</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房</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设</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（体育工作部）</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3</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7</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30</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智慧健身房设备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-30</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二、项目名称：智慧健身房设备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889"/>
        <w:gridCol w:w="1136"/>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06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智慧健身房设备</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color w:val="000000"/>
                <w:kern w:val="0"/>
                <w:sz w:val="24"/>
                <w:highlight w:val="red"/>
                <w:lang w:val="en-US" w:eastAsia="zh-CN"/>
              </w:rPr>
            </w:pPr>
            <w:r>
              <w:rPr>
                <w:rFonts w:hint="eastAsia" w:ascii="宋体" w:hAnsi="宋体" w:cs="宋体"/>
                <w:color w:val="000000"/>
                <w:kern w:val="0"/>
                <w:sz w:val="24"/>
              </w:rPr>
              <w:t>32.4</w:t>
            </w:r>
            <w:r>
              <w:rPr>
                <w:rFonts w:hint="eastAsia" w:ascii="宋体" w:hAnsi="宋体" w:cs="宋体"/>
                <w:color w:val="000000"/>
                <w:kern w:val="0"/>
                <w:sz w:val="24"/>
                <w:lang w:val="en-US" w:eastAsia="zh-CN"/>
              </w:rPr>
              <w:t>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sz w:val="24"/>
          <w:lang w:eastAsia="zh-CN"/>
        </w:rPr>
        <w:t>。</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无</w:t>
      </w:r>
      <w:r>
        <w:rPr>
          <w:rFonts w:hint="eastAsia" w:cs="宋体"/>
          <w:color w:val="000000"/>
          <w:kern w:val="0"/>
          <w:sz w:val="24"/>
          <w:szCs w:val="24"/>
          <w:lang w:val="en-US" w:eastAsia="zh-CN" w:bidi="ar-SA"/>
        </w:rPr>
        <w:t>。</w:t>
      </w:r>
      <w:r>
        <w:rPr>
          <w:rFonts w:hint="eastAsia" w:ascii="宋体" w:hAnsi="宋体" w:eastAsia="宋体" w:cs="宋体"/>
          <w:color w:val="000000"/>
          <w:kern w:val="0"/>
          <w:sz w:val="24"/>
          <w:szCs w:val="24"/>
          <w:lang w:val="en-US" w:eastAsia="zh-CN" w:bidi="ar-SA"/>
        </w:rPr>
        <w:t>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7</w:t>
      </w:r>
      <w:r>
        <w:rPr>
          <w:rFonts w:hint="eastAsia"/>
          <w:color w:val="FF0000"/>
          <w:sz w:val="24"/>
          <w:highlight w:val="yellow"/>
        </w:rPr>
        <w:t>月</w:t>
      </w:r>
      <w:r>
        <w:rPr>
          <w:rFonts w:hint="eastAsia"/>
          <w:color w:val="FF0000"/>
          <w:sz w:val="24"/>
          <w:highlight w:val="yellow"/>
          <w:lang w:val="en-US" w:eastAsia="zh-CN"/>
        </w:rPr>
        <w:t>5</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3"/>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3"/>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w:t>
      </w:r>
      <w:r>
        <w:rPr>
          <w:rFonts w:hint="eastAsia" w:cs="宋体"/>
          <w:b/>
          <w:bCs/>
          <w:kern w:val="2"/>
          <w:lang w:val="en-US" w:eastAsia="zh-CN"/>
        </w:rPr>
        <w:t>2022年7月5日14:30时</w:t>
      </w:r>
      <w:r>
        <w:rPr>
          <w:rFonts w:hint="eastAsia" w:cs="宋体"/>
          <w:b/>
          <w:bCs/>
          <w:kern w:val="2"/>
        </w:rPr>
        <w:t>（北京时间）</w:t>
      </w:r>
    </w:p>
    <w:p>
      <w:pPr>
        <w:pStyle w:val="9"/>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3"/>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pPr>
      <w:r>
        <w:rPr>
          <w:rFonts w:hint="eastAsia"/>
          <w:b/>
          <w:bCs/>
          <w:color w:val="0070C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十三、本招标文件由衢州学院采购中心、体育工作部负责解释。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kern w:val="0"/>
          <w:sz w:val="24"/>
        </w:rPr>
        <w:t>郑老师；电话：0570-8015028，13567021518。</w:t>
      </w:r>
      <w:r>
        <w:rPr>
          <w:rFonts w:hint="eastAsia" w:ascii="宋体" w:hAnsi="宋体" w:cs="宋体"/>
          <w:color w:val="000000" w:themeColor="text1"/>
          <w:kern w:val="0"/>
          <w:sz w:val="24"/>
          <w14:textFill>
            <w14:solidFill>
              <w14:schemeClr w14:val="tx1"/>
            </w14:solidFill>
          </w14:textFill>
        </w:rPr>
        <w:t>   </w:t>
      </w:r>
    </w:p>
    <w:p>
      <w:pPr>
        <w:spacing w:line="440" w:lineRule="exact"/>
        <w:ind w:left="479" w:leftChars="228" w:firstLine="12" w:firstLineChars="5"/>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项目技术答疑联系人</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张</w:t>
      </w:r>
      <w:r>
        <w:rPr>
          <w:rFonts w:hint="eastAsia" w:ascii="宋体" w:hAnsi="宋体" w:cs="宋体"/>
          <w:color w:val="000000" w:themeColor="text1"/>
          <w:kern w:val="0"/>
          <w:sz w:val="24"/>
          <w14:textFill>
            <w14:solidFill>
              <w14:schemeClr w14:val="tx1"/>
            </w14:solidFill>
          </w14:textFill>
        </w:rPr>
        <w:t>老师</w:t>
      </w:r>
      <w:r>
        <w:rPr>
          <w:rFonts w:hint="eastAsia" w:ascii="宋体" w:hAnsi="宋体" w:cs="宋体"/>
          <w:bCs/>
          <w:color w:val="000000" w:themeColor="text1"/>
          <w:sz w:val="24"/>
          <w14:textFill>
            <w14:solidFill>
              <w14:schemeClr w14:val="tx1"/>
            </w14:solidFill>
          </w14:textFill>
        </w:rPr>
        <w:t>；电话：13</w:t>
      </w:r>
      <w:r>
        <w:rPr>
          <w:rFonts w:hint="eastAsia" w:ascii="宋体" w:hAnsi="宋体" w:cs="宋体"/>
          <w:bCs/>
          <w:color w:val="000000" w:themeColor="text1"/>
          <w:sz w:val="24"/>
          <w:lang w:val="en-US" w:eastAsia="zh-CN"/>
          <w14:textFill>
            <w14:solidFill>
              <w14:schemeClr w14:val="tx1"/>
            </w14:solidFill>
          </w14:textFill>
        </w:rPr>
        <w:t>625807194</w:t>
      </w:r>
      <w:r>
        <w:rPr>
          <w:rFonts w:hint="eastAsia" w:ascii="宋体" w:hAnsi="宋体" w:cs="宋体"/>
          <w:bCs/>
          <w:color w:val="000000" w:themeColor="text1"/>
          <w:sz w:val="24"/>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15</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5"/>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autoSpaceDE w:val="0"/>
        <w:autoSpaceDN w:val="0"/>
        <w:adjustRightInd w:val="0"/>
        <w:snapToGrid w:val="0"/>
        <w:spacing w:line="360" w:lineRule="auto"/>
        <w:ind w:firstLine="482" w:firstLineChars="200"/>
        <w:rPr>
          <w:rFonts w:hint="eastAsia" w:ascii="宋体" w:hAnsi="宋体" w:cs="宋体"/>
          <w:b/>
          <w:bCs w:val="0"/>
          <w:sz w:val="24"/>
        </w:rPr>
      </w:pPr>
      <w:r>
        <w:rPr>
          <w:rFonts w:hint="eastAsia" w:ascii="宋体" w:hAnsi="宋体" w:cs="宋体"/>
          <w:b/>
          <w:bCs w:val="0"/>
          <w:sz w:val="24"/>
        </w:rPr>
        <w:t>四、投标文件的递交</w:t>
      </w:r>
    </w:p>
    <w:p>
      <w:pPr>
        <w:autoSpaceDE w:val="0"/>
        <w:autoSpaceDN w:val="0"/>
        <w:adjustRightInd w:val="0"/>
        <w:snapToGrid w:val="0"/>
        <w:spacing w:line="360" w:lineRule="auto"/>
        <w:ind w:firstLine="482" w:firstLineChars="200"/>
        <w:rPr>
          <w:rFonts w:hint="eastAsia" w:ascii="宋体" w:hAnsi="宋体" w:cs="宋体"/>
          <w:b/>
          <w:bCs w:val="0"/>
          <w:sz w:val="24"/>
        </w:rPr>
      </w:pPr>
      <w:r>
        <w:rPr>
          <w:rFonts w:hint="eastAsia" w:ascii="宋体" w:hAnsi="宋体" w:cs="宋体"/>
          <w:b/>
          <w:bCs w:val="0"/>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autoSpaceDE w:val="0"/>
        <w:autoSpaceDN w:val="0"/>
        <w:adjustRightInd w:val="0"/>
        <w:snapToGrid w:val="0"/>
        <w:spacing w:line="360" w:lineRule="auto"/>
        <w:ind w:firstLine="482" w:firstLineChars="200"/>
        <w:rPr>
          <w:rFonts w:hint="eastAsia" w:ascii="宋体" w:hAnsi="宋体" w:cs="宋体"/>
          <w:b/>
          <w:bCs w:val="0"/>
          <w:sz w:val="24"/>
        </w:rPr>
      </w:pPr>
      <w:r>
        <w:rPr>
          <w:rFonts w:hint="eastAsia" w:ascii="宋体" w:hAnsi="宋体" w:cs="宋体"/>
          <w:b/>
          <w:bCs w:val="0"/>
          <w:sz w:val="24"/>
          <w:lang w:eastAsia="zh-CN"/>
        </w:rPr>
        <w:t>（二）</w:t>
      </w:r>
      <w:r>
        <w:rPr>
          <w:rFonts w:hint="eastAsia" w:ascii="宋体" w:hAnsi="宋体" w:cs="宋体"/>
          <w:b/>
          <w:bCs w:val="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（三）无效的投标文件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napToGrid w:val="0"/>
        <w:spacing w:line="360" w:lineRule="auto"/>
        <w:ind w:firstLine="482" w:firstLineChars="200"/>
        <w:rPr>
          <w:rFonts w:hint="eastAsia" w:ascii="宋体" w:hAnsi="宋体" w:cs="宋体"/>
          <w:color w:val="000000"/>
          <w:sz w:val="24"/>
        </w:rPr>
      </w:pPr>
      <w:r>
        <w:rPr>
          <w:rFonts w:hint="eastAsia" w:ascii="宋体" w:hAnsi="宋体" w:cs="宋体"/>
          <w:b/>
          <w:bCs/>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30天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w:t>
      </w:r>
      <w:r>
        <w:rPr>
          <w:rFonts w:hint="eastAsia" w:ascii="宋体" w:hAnsi="宋体" w:cs="宋体"/>
          <w:color w:val="000000"/>
          <w:kern w:val="0"/>
          <w:sz w:val="24"/>
        </w:rPr>
        <w:t>郑老师；电话：0570-8015028，13567021518。</w:t>
      </w:r>
    </w:p>
    <w:p>
      <w:pPr>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项目技术答疑联系人：</w:t>
      </w:r>
      <w:r>
        <w:rPr>
          <w:rFonts w:hint="eastAsia" w:ascii="宋体" w:hAnsi="宋体" w:cs="宋体"/>
          <w:color w:val="000000"/>
          <w:kern w:val="0"/>
          <w:sz w:val="24"/>
          <w:lang w:val="en-US" w:eastAsia="zh-CN"/>
        </w:rPr>
        <w:t>张</w:t>
      </w:r>
      <w:r>
        <w:rPr>
          <w:rFonts w:hint="eastAsia" w:ascii="宋体" w:hAnsi="宋体" w:cs="宋体"/>
          <w:color w:val="000000"/>
          <w:kern w:val="0"/>
          <w:sz w:val="24"/>
        </w:rPr>
        <w:t>老师；电话：13</w:t>
      </w:r>
      <w:r>
        <w:rPr>
          <w:rFonts w:hint="eastAsia" w:ascii="宋体" w:hAnsi="宋体" w:cs="宋体"/>
          <w:color w:val="000000"/>
          <w:kern w:val="0"/>
          <w:sz w:val="24"/>
          <w:lang w:val="en-US" w:eastAsia="zh-CN"/>
        </w:rPr>
        <w:t>625807194</w:t>
      </w:r>
      <w:r>
        <w:rPr>
          <w:rFonts w:hint="eastAsia" w:ascii="宋体" w:hAnsi="宋体" w:cs="宋体"/>
          <w:color w:val="000000"/>
          <w:kern w:val="0"/>
          <w:sz w:val="24"/>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themeColor="text1"/>
          <w:sz w:val="24"/>
          <w14:textFill>
            <w14:solidFill>
              <w14:schemeClr w14:val="tx1"/>
            </w14:solidFill>
          </w14:textFill>
        </w:rPr>
      </w:pPr>
      <w:r>
        <w:rPr>
          <w:b/>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1"/>
        </w:numPr>
        <w:spacing w:line="360" w:lineRule="auto"/>
        <w:ind w:firstLine="482" w:firstLineChars="200"/>
        <w:rPr>
          <w:b/>
          <w:color w:val="000000"/>
          <w:sz w:val="24"/>
        </w:rPr>
      </w:pPr>
      <w:r>
        <w:rPr>
          <w:b/>
          <w:color w:val="000000"/>
          <w:sz w:val="24"/>
        </w:rPr>
        <w:t>采购内容</w:t>
      </w:r>
    </w:p>
    <w:tbl>
      <w:tblPr>
        <w:tblStyle w:val="15"/>
        <w:tblW w:w="8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002"/>
        <w:gridCol w:w="1542"/>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right="62" w:right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序号</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62" w:leftChars="0" w:right="62" w:rightChars="0"/>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rPr>
              <w:t>采购内容</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cs="宋体"/>
                <w:color w:val="000000"/>
                <w:kern w:val="0"/>
                <w:sz w:val="24"/>
                <w:lang w:bidi="ar"/>
              </w:rPr>
              <w:t>智能商用跑步机</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商用椭圆仪</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风阻划船器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3</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4</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智能坐姿推胸训练器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5</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智能蝴蝶机训练器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6</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智能直臂夹胸训练器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7</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智能肩部推举训练器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8</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智能坐姿划船训练器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9</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智能上肢屈伸训练器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10</w:t>
            </w:r>
          </w:p>
        </w:tc>
        <w:tc>
          <w:tcPr>
            <w:tcW w:w="400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智能高拉背训练器</w:t>
            </w:r>
          </w:p>
        </w:tc>
        <w:tc>
          <w:tcPr>
            <w:tcW w:w="154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77" w:type="dxa"/>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11</w:t>
            </w:r>
          </w:p>
        </w:tc>
        <w:tc>
          <w:tcPr>
            <w:tcW w:w="4002"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智能伸腿训练器</w:t>
            </w:r>
          </w:p>
        </w:tc>
        <w:tc>
          <w:tcPr>
            <w:tcW w:w="1542"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77" w:type="dxa"/>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12</w:t>
            </w:r>
          </w:p>
        </w:tc>
        <w:tc>
          <w:tcPr>
            <w:tcW w:w="4002"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智能多功能训练器</w:t>
            </w:r>
          </w:p>
        </w:tc>
        <w:tc>
          <w:tcPr>
            <w:tcW w:w="1542"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w:t>
            </w:r>
          </w:p>
        </w:tc>
        <w:tc>
          <w:tcPr>
            <w:tcW w:w="1409"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77" w:type="dxa"/>
            <w:vAlign w:val="center"/>
          </w:tcPr>
          <w:p>
            <w:pPr>
              <w:widowControl/>
              <w:spacing w:line="240" w:lineRule="auto"/>
              <w:jc w:val="center"/>
              <w:textAlignment w:val="center"/>
              <w:rPr>
                <w:rFonts w:hint="default"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13</w:t>
            </w:r>
          </w:p>
        </w:tc>
        <w:tc>
          <w:tcPr>
            <w:tcW w:w="4002"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平台软件</w:t>
            </w:r>
          </w:p>
        </w:tc>
        <w:tc>
          <w:tcPr>
            <w:tcW w:w="1542"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1</w:t>
            </w:r>
          </w:p>
        </w:tc>
        <w:tc>
          <w:tcPr>
            <w:tcW w:w="1409" w:type="dxa"/>
            <w:vAlign w:val="center"/>
          </w:tcPr>
          <w:p>
            <w:pPr>
              <w:widowControl/>
              <w:spacing w:line="240" w:lineRule="auto"/>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套</w:t>
            </w:r>
          </w:p>
        </w:tc>
      </w:tr>
    </w:tbl>
    <w:p>
      <w:pPr>
        <w:numPr>
          <w:ilvl w:val="0"/>
          <w:numId w:val="1"/>
        </w:numPr>
        <w:spacing w:line="360" w:lineRule="auto"/>
        <w:ind w:firstLine="482" w:firstLineChars="200"/>
        <w:rPr>
          <w:b/>
          <w:color w:val="000000"/>
          <w:sz w:val="24"/>
        </w:rPr>
      </w:pPr>
      <w:r>
        <w:rPr>
          <w:b/>
          <w:color w:val="000000"/>
          <w:sz w:val="24"/>
        </w:rPr>
        <w:t>技术参数</w:t>
      </w:r>
      <w:r>
        <w:rPr>
          <w:rFonts w:hint="eastAsia"/>
          <w:b/>
          <w:color w:val="000000"/>
          <w:sz w:val="24"/>
        </w:rPr>
        <w:t>要求</w:t>
      </w:r>
    </w:p>
    <w:tbl>
      <w:tblPr>
        <w:tblStyle w:val="15"/>
        <w:tblW w:w="8300"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8"/>
        <w:gridCol w:w="1211"/>
        <w:gridCol w:w="6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 w:type="dxa"/>
            <w:vAlign w:val="center"/>
          </w:tcPr>
          <w:p>
            <w:pPr>
              <w:pStyle w:val="29"/>
              <w:spacing w:before="178"/>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序号</w:t>
            </w:r>
          </w:p>
        </w:tc>
        <w:tc>
          <w:tcPr>
            <w:tcW w:w="1211" w:type="dxa"/>
            <w:vAlign w:val="center"/>
          </w:tcPr>
          <w:p>
            <w:pPr>
              <w:pStyle w:val="29"/>
              <w:spacing w:line="278"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设备名称</w:t>
            </w:r>
          </w:p>
        </w:tc>
        <w:tc>
          <w:tcPr>
            <w:tcW w:w="6571" w:type="dxa"/>
            <w:vAlign w:val="center"/>
          </w:tcPr>
          <w:p>
            <w:pPr>
              <w:pStyle w:val="29"/>
              <w:spacing w:before="31" w:line="247" w:lineRule="exact"/>
              <w:ind w:left="108"/>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功能及技术参数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8" w:type="dxa"/>
            <w:vAlign w:val="center"/>
          </w:tcPr>
          <w:p>
            <w:pPr>
              <w:pStyle w:val="29"/>
              <w:spacing w:before="178"/>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w:t>
            </w:r>
          </w:p>
        </w:tc>
        <w:tc>
          <w:tcPr>
            <w:tcW w:w="1211" w:type="dxa"/>
            <w:vAlign w:val="center"/>
          </w:tcPr>
          <w:p>
            <w:pPr>
              <w:pStyle w:val="29"/>
              <w:spacing w:line="266" w:lineRule="exact"/>
              <w:ind w:right="44"/>
              <w:jc w:val="center"/>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智能商用</w:t>
            </w:r>
          </w:p>
          <w:p>
            <w:pPr>
              <w:pStyle w:val="29"/>
              <w:spacing w:line="266" w:lineRule="exact"/>
              <w:ind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跑步机</w:t>
            </w:r>
          </w:p>
        </w:tc>
        <w:tc>
          <w:tcPr>
            <w:tcW w:w="6571" w:type="dxa"/>
            <w:vAlign w:val="center"/>
          </w:tcPr>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1.中控台类型：智能操作系统，显示屏：</w:t>
            </w:r>
            <w:r>
              <w:rPr>
                <w:rFonts w:hint="eastAsia" w:ascii="宋体" w:hAnsi="宋体" w:cs="宋体"/>
                <w:bCs/>
                <w:szCs w:val="21"/>
              </w:rPr>
              <w:t>▲</w:t>
            </w:r>
            <w:r>
              <w:rPr>
                <w:rFonts w:hint="eastAsia" w:ascii="宋体" w:hAnsi="宋体" w:eastAsia="宋体" w:cs="Times New Roman"/>
                <w:color w:val="000000"/>
                <w:kern w:val="0"/>
                <w:sz w:val="22"/>
                <w:szCs w:val="18"/>
                <w:lang w:bidi="ar-SA"/>
              </w:rPr>
              <w:t>≥21.0寸全视角，多点触控</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2.</w:t>
            </w:r>
            <w:r>
              <w:rPr>
                <w:rFonts w:hint="eastAsia" w:ascii="宋体" w:hAnsi="宋体" w:cs="宋体"/>
                <w:bCs/>
                <w:szCs w:val="21"/>
              </w:rPr>
              <w:t>▲</w:t>
            </w:r>
            <w:r>
              <w:rPr>
                <w:rFonts w:hint="eastAsia" w:ascii="宋体" w:hAnsi="宋体" w:eastAsia="宋体" w:cs="Times New Roman"/>
                <w:color w:val="000000"/>
                <w:kern w:val="0"/>
                <w:sz w:val="22"/>
                <w:szCs w:val="18"/>
                <w:lang w:bidi="ar-SA"/>
              </w:rPr>
              <w:t>跑带参数：周长:≥3000mm  宽:≥ 560mm  厚度:≥3.5mm；</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3.跑道面积：≥1530（L）*560（W）mm</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4.速度范围：≥1-18km/h  坡度范围:≥ 0-18%</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5.滚筒结构直径:≥ 80mm；</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6.最大承重≥150KG</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10" w:hRule="atLeast"/>
        </w:trPr>
        <w:tc>
          <w:tcPr>
            <w:tcW w:w="518" w:type="dxa"/>
            <w:vAlign w:val="center"/>
          </w:tcPr>
          <w:p>
            <w:pPr>
              <w:pStyle w:val="29"/>
              <w:spacing w:before="172"/>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w:t>
            </w:r>
          </w:p>
        </w:tc>
        <w:tc>
          <w:tcPr>
            <w:tcW w:w="1211" w:type="dxa"/>
            <w:vAlign w:val="center"/>
          </w:tcPr>
          <w:p>
            <w:pPr>
              <w:pStyle w:val="29"/>
              <w:spacing w:line="266" w:lineRule="exact"/>
              <w:ind w:right="44"/>
              <w:jc w:val="center"/>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商用</w:t>
            </w:r>
          </w:p>
          <w:p>
            <w:pPr>
              <w:pStyle w:val="29"/>
              <w:spacing w:line="266" w:lineRule="exact"/>
              <w:ind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椭圆仪</w:t>
            </w:r>
          </w:p>
        </w:tc>
        <w:tc>
          <w:tcPr>
            <w:tcW w:w="6571" w:type="dxa"/>
            <w:vAlign w:val="center"/>
          </w:tcPr>
          <w:p>
            <w:pPr>
              <w:pStyle w:val="29"/>
              <w:spacing w:before="25" w:line="289" w:lineRule="exact"/>
              <w:ind w:left="108"/>
              <w:jc w:val="left"/>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1.显示视窗：智能LED动态数码显示屏幕</w:t>
            </w:r>
            <w:r>
              <w:rPr>
                <w:rFonts w:hint="eastAsia" w:ascii="宋体" w:hAnsi="宋体" w:cs="宋体"/>
                <w:bCs/>
                <w:szCs w:val="21"/>
              </w:rPr>
              <w:t>▲</w:t>
            </w:r>
            <w:r>
              <w:rPr>
                <w:rFonts w:hint="eastAsia" w:ascii="宋体" w:hAnsi="宋体" w:eastAsia="宋体" w:cs="Times New Roman"/>
                <w:color w:val="000000"/>
                <w:kern w:val="0"/>
                <w:sz w:val="22"/>
                <w:szCs w:val="18"/>
                <w:lang w:bidi="ar-SA"/>
              </w:rPr>
              <w:t>≥10.0寸；</w:t>
            </w:r>
          </w:p>
          <w:p>
            <w:pPr>
              <w:pStyle w:val="29"/>
              <w:spacing w:before="25" w:line="289" w:lineRule="exact"/>
              <w:ind w:left="108"/>
              <w:jc w:val="left"/>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2.锻炼等级：16级阻力设置；</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3.阻力形式：磁阻</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4.电源类型：高科技自发电电机</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5.最大承重：≥110千克</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46" w:hRule="atLeast"/>
        </w:trPr>
        <w:tc>
          <w:tcPr>
            <w:tcW w:w="518" w:type="dxa"/>
            <w:vAlign w:val="center"/>
          </w:tcPr>
          <w:p>
            <w:pPr>
              <w:pStyle w:val="29"/>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w:t>
            </w:r>
          </w:p>
        </w:tc>
        <w:tc>
          <w:tcPr>
            <w:tcW w:w="1211" w:type="dxa"/>
            <w:vAlign w:val="center"/>
          </w:tcPr>
          <w:p>
            <w:pPr>
              <w:pStyle w:val="29"/>
              <w:spacing w:before="172" w:line="278"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风阻划船器</w:t>
            </w:r>
          </w:p>
        </w:tc>
        <w:tc>
          <w:tcPr>
            <w:tcW w:w="6571" w:type="dxa"/>
            <w:vAlign w:val="center"/>
          </w:tcPr>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1.阻力系统：风阻+24级自发电控，磁阻系统</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bidi="ar-SA"/>
              </w:rPr>
              <w:t>2.阻力等级≥16档</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3.仪表：≥4.8寸LCD显示屏，≥60度可调式</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4.自发电结构（可选配电源：9V 1500mA）</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5.净重：≥60KG</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4"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p>
        </w:tc>
        <w:tc>
          <w:tcPr>
            <w:tcW w:w="1211" w:type="dxa"/>
            <w:vAlign w:val="center"/>
          </w:tcPr>
          <w:p>
            <w:pPr>
              <w:pStyle w:val="29"/>
              <w:spacing w:before="172" w:line="278" w:lineRule="auto"/>
              <w:ind w:left="127" w:right="116"/>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智能坐姿推胸训练器</w:t>
            </w:r>
          </w:p>
        </w:tc>
        <w:tc>
          <w:tcPr>
            <w:tcW w:w="6571" w:type="dxa"/>
            <w:vAlign w:val="center"/>
          </w:tcPr>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1.产品管材：50*150的平椭圆管和60*120的正椭圆管；壁厚≥2.5mm</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2</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标准配重≥80kg</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3.训练部位: 胸肌</w:t>
            </w:r>
            <w:r>
              <w:rPr>
                <w:rFonts w:hint="eastAsia" w:ascii="宋体" w:hAnsi="宋体" w:eastAsia="宋体" w:cs="Times New Roman"/>
                <w:color w:val="000000"/>
                <w:kern w:val="0"/>
                <w:sz w:val="22"/>
                <w:szCs w:val="18"/>
                <w:lang w:eastAsia="zh-CN" w:bidi="ar-SA"/>
              </w:rPr>
              <w:t>、</w:t>
            </w:r>
            <w:r>
              <w:rPr>
                <w:rFonts w:hint="eastAsia" w:ascii="宋体" w:hAnsi="宋体" w:eastAsia="宋体" w:cs="Times New Roman"/>
                <w:color w:val="000000"/>
                <w:kern w:val="0"/>
                <w:sz w:val="22"/>
                <w:szCs w:val="18"/>
                <w:lang w:bidi="ar-SA"/>
              </w:rPr>
              <w:t>肩三角肌</w:t>
            </w:r>
            <w:r>
              <w:rPr>
                <w:rFonts w:hint="eastAsia" w:ascii="宋体" w:hAnsi="宋体" w:eastAsia="宋体" w:cs="Times New Roman"/>
                <w:color w:val="000000"/>
                <w:kern w:val="0"/>
                <w:sz w:val="22"/>
                <w:szCs w:val="18"/>
                <w:lang w:eastAsia="zh-CN" w:bidi="ar-SA"/>
              </w:rPr>
              <w:t>、</w:t>
            </w:r>
            <w:r>
              <w:rPr>
                <w:rFonts w:hint="eastAsia" w:ascii="宋体" w:hAnsi="宋体" w:eastAsia="宋体" w:cs="Times New Roman"/>
                <w:color w:val="000000"/>
                <w:kern w:val="0"/>
                <w:sz w:val="22"/>
                <w:szCs w:val="18"/>
                <w:lang w:bidi="ar-SA"/>
              </w:rPr>
              <w:t>肱三头肌</w:t>
            </w:r>
            <w:r>
              <w:rPr>
                <w:rFonts w:hint="eastAsia" w:ascii="宋体" w:hAnsi="宋体" w:eastAsia="宋体" w:cs="Times New Roman"/>
                <w:color w:val="000000"/>
                <w:kern w:val="0"/>
                <w:sz w:val="22"/>
                <w:szCs w:val="18"/>
                <w:lang w:eastAsia="zh-CN" w:bidi="ar-SA"/>
              </w:rPr>
              <w:t>；</w:t>
            </w:r>
            <w:r>
              <w:rPr>
                <w:rFonts w:hint="eastAsia" w:ascii="宋体" w:hAnsi="宋体" w:eastAsia="宋体" w:cs="Times New Roman"/>
                <w:color w:val="000000"/>
                <w:kern w:val="0"/>
                <w:sz w:val="22"/>
                <w:szCs w:val="18"/>
                <w:lang w:bidi="ar-SA"/>
              </w:rPr>
              <w:t xml:space="preserve">                                                                                               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带数据采集与评估系统，支持对力量系统的训练及考核，可生成报表；</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设备内置智能传感器采用蓝牙无线传输采集数据；内置或外置≥10.1寸以上显示屏</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仿宋"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6</w:t>
            </w:r>
            <w:r>
              <w:rPr>
                <w:rFonts w:hint="eastAsia" w:ascii="宋体" w:hAnsi="宋体" w:cs="宋体"/>
                <w:bCs/>
                <w:szCs w:val="21"/>
              </w:rPr>
              <w:t>▲</w:t>
            </w:r>
            <w:r>
              <w:rPr>
                <w:rFonts w:hint="eastAsia" w:ascii="宋体" w:hAnsi="宋体" w:eastAsia="宋体" w:cs="Times New Roman"/>
                <w:color w:val="000000"/>
                <w:kern w:val="0"/>
                <w:sz w:val="22"/>
                <w:szCs w:val="18"/>
                <w:lang w:bidi="ar-SA"/>
              </w:rPr>
              <w:t>设备支持微信扫码登陆，可查询锻炼数据及排名情况</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3" w:hRule="atLeast"/>
        </w:trPr>
        <w:tc>
          <w:tcPr>
            <w:tcW w:w="518" w:type="dxa"/>
            <w:vAlign w:val="center"/>
          </w:tcPr>
          <w:p>
            <w:pPr>
              <w:pStyle w:val="29"/>
              <w:spacing w:before="172"/>
              <w:ind w:left="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w:t>
            </w:r>
          </w:p>
        </w:tc>
        <w:tc>
          <w:tcPr>
            <w:tcW w:w="1211" w:type="dxa"/>
            <w:vAlign w:val="center"/>
          </w:tcPr>
          <w:p>
            <w:pPr>
              <w:pStyle w:val="29"/>
              <w:spacing w:before="177" w:line="266" w:lineRule="exact"/>
              <w:ind w:left="53" w:right="44"/>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智能蝴蝶机训练器</w:t>
            </w:r>
          </w:p>
        </w:tc>
        <w:tc>
          <w:tcPr>
            <w:tcW w:w="6571" w:type="dxa"/>
            <w:vAlign w:val="center"/>
          </w:tcPr>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1.产品管材：采用50*150的平椭圆管和60*120的正椭圆管；壁厚≥2.5mm</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2.配重采用纯钢配重片，标准配重≥80kg</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3.训练部位: 胸大肌</w:t>
            </w:r>
            <w:r>
              <w:rPr>
                <w:rFonts w:hint="eastAsia" w:ascii="宋体" w:hAnsi="宋体" w:eastAsia="宋体" w:cs="Times New Roman"/>
                <w:color w:val="000000"/>
                <w:kern w:val="0"/>
                <w:sz w:val="22"/>
                <w:szCs w:val="18"/>
                <w:lang w:eastAsia="zh-CN" w:bidi="ar-SA"/>
              </w:rPr>
              <w:t>；</w:t>
            </w:r>
            <w:r>
              <w:rPr>
                <w:rFonts w:hint="eastAsia" w:ascii="宋体" w:hAnsi="宋体" w:eastAsia="宋体" w:cs="Times New Roman"/>
                <w:color w:val="000000"/>
                <w:kern w:val="0"/>
                <w:sz w:val="22"/>
                <w:szCs w:val="18"/>
                <w:lang w:bidi="ar-SA"/>
              </w:rPr>
              <w:t xml:space="preserve">                                                                                                               4带数据采集与评估系统，支持对力量系统的训练及考核，可生成报表；</w:t>
            </w:r>
          </w:p>
          <w:p>
            <w:pPr>
              <w:pStyle w:val="29"/>
              <w:spacing w:before="25" w:line="289" w:lineRule="exact"/>
              <w:ind w:left="108"/>
              <w:jc w:val="left"/>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设备内置智能传感器采用蓝牙无线传输采集数据；内置或外置≥10.1寸以上显示屏</w:t>
            </w:r>
            <w:r>
              <w:rPr>
                <w:rFonts w:hint="eastAsia" w:ascii="宋体" w:hAnsi="宋体" w:eastAsia="宋体" w:cs="Times New Roman"/>
                <w:color w:val="000000"/>
                <w:kern w:val="0"/>
                <w:sz w:val="22"/>
                <w:szCs w:val="18"/>
                <w:lang w:eastAsia="zh-CN" w:bidi="ar-SA"/>
              </w:rPr>
              <w:t>；</w:t>
            </w:r>
          </w:p>
          <w:p>
            <w:pPr>
              <w:pStyle w:val="29"/>
              <w:spacing w:before="25" w:line="289" w:lineRule="exact"/>
              <w:ind w:left="108"/>
              <w:jc w:val="left"/>
              <w:rPr>
                <w:rFonts w:hint="eastAsia" w:ascii="宋体" w:hAnsi="宋体" w:eastAsia="宋体"/>
                <w:color w:val="000000"/>
                <w:kern w:val="0"/>
                <w:sz w:val="22"/>
                <w:szCs w:val="18"/>
                <w:lang w:eastAsia="zh-CN"/>
              </w:rPr>
            </w:pPr>
            <w:r>
              <w:rPr>
                <w:rFonts w:hint="eastAsia" w:ascii="宋体" w:hAnsi="宋体" w:eastAsia="宋体" w:cs="Times New Roman"/>
                <w:color w:val="000000"/>
                <w:kern w:val="0"/>
                <w:sz w:val="22"/>
                <w:szCs w:val="18"/>
                <w:lang w:bidi="ar-SA"/>
              </w:rPr>
              <w:t>6</w:t>
            </w:r>
            <w:r>
              <w:rPr>
                <w:rFonts w:hint="eastAsia" w:ascii="宋体" w:hAnsi="宋体" w:eastAsia="宋体" w:cs="Times New Roman"/>
                <w:color w:val="000000"/>
                <w:kern w:val="0"/>
                <w:sz w:val="22"/>
                <w:szCs w:val="18"/>
                <w:lang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bidi="ar-SA"/>
              </w:rPr>
              <w:t>设备支持微信扫码登陆，可查询锻炼数据及排名情况</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8"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6</w:t>
            </w:r>
          </w:p>
        </w:tc>
        <w:tc>
          <w:tcPr>
            <w:tcW w:w="1211" w:type="dxa"/>
            <w:vAlign w:val="center"/>
          </w:tcPr>
          <w:p>
            <w:pPr>
              <w:pStyle w:val="29"/>
              <w:spacing w:before="1"/>
              <w:ind w:right="44"/>
              <w:jc w:val="center"/>
              <w:rPr>
                <w:rFonts w:ascii="宋体" w:hAnsi="宋体" w:eastAsia="宋体" w:cs="Times New Roman"/>
                <w:color w:val="000000"/>
                <w:kern w:val="0"/>
                <w:sz w:val="22"/>
                <w:szCs w:val="18"/>
                <w:lang w:val="en-US" w:bidi="ar-SA"/>
              </w:rPr>
            </w:pPr>
            <w:bookmarkStart w:id="5" w:name="仰卧起坐测试仪"/>
            <w:bookmarkEnd w:id="5"/>
            <w:r>
              <w:rPr>
                <w:rFonts w:hint="eastAsia" w:ascii="宋体" w:hAnsi="宋体" w:eastAsia="宋体" w:cs="Times New Roman"/>
                <w:color w:val="000000"/>
                <w:kern w:val="0"/>
                <w:sz w:val="22"/>
                <w:szCs w:val="18"/>
                <w:lang w:val="en-US" w:bidi="ar-SA"/>
              </w:rPr>
              <w:t>智能直臂夹胸训练器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1.产品管材：采用50*150的平椭圆管和60*120的正椭圆管；壁厚≥2.5mm</w:t>
            </w:r>
            <w:r>
              <w:rPr>
                <w:rFonts w:hint="eastAsia" w:ascii="宋体" w:hAnsi="宋体" w:eastAsia="宋体" w:cs="Times New Roman"/>
                <w:color w:val="000000"/>
                <w:kern w:val="0"/>
                <w:sz w:val="22"/>
                <w:szCs w:val="18"/>
                <w:lang w:eastAsia="zh-CN" w:bidi="ar-SA"/>
              </w:rPr>
              <w:t>；</w:t>
            </w:r>
          </w:p>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2.配重采用纯钢配重片，标准配重≥80kg</w:t>
            </w:r>
            <w:r>
              <w:rPr>
                <w:rFonts w:hint="eastAsia" w:ascii="宋体" w:hAnsi="宋体" w:eastAsia="宋体" w:cs="Times New Roman"/>
                <w:color w:val="000000"/>
                <w:kern w:val="0"/>
                <w:sz w:val="22"/>
                <w:szCs w:val="18"/>
                <w:lang w:eastAsia="zh-CN" w:bidi="ar-SA"/>
              </w:rPr>
              <w:t>；</w:t>
            </w:r>
          </w:p>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3.训练部位: 胸大肌</w:t>
            </w:r>
            <w:r>
              <w:rPr>
                <w:rFonts w:hint="eastAsia" w:ascii="宋体" w:hAnsi="宋体" w:eastAsia="宋体" w:cs="Times New Roman"/>
                <w:color w:val="000000"/>
                <w:kern w:val="0"/>
                <w:sz w:val="22"/>
                <w:szCs w:val="18"/>
                <w:lang w:eastAsia="zh-CN" w:bidi="ar-SA"/>
              </w:rPr>
              <w:t>；</w:t>
            </w:r>
          </w:p>
          <w:p>
            <w:pPr>
              <w:pStyle w:val="29"/>
              <w:spacing w:before="25" w:line="289" w:lineRule="exact"/>
              <w:ind w:left="108"/>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设备内置智能传感器采用蓝牙无线传输采集数据；内置或外置≥10.1寸以上显示屏</w:t>
            </w:r>
            <w:r>
              <w:rPr>
                <w:rFonts w:hint="eastAsia" w:ascii="宋体" w:hAnsi="宋体" w:eastAsia="宋体" w:cs="Times New Roman"/>
                <w:color w:val="000000"/>
                <w:kern w:val="0"/>
                <w:sz w:val="22"/>
                <w:szCs w:val="18"/>
                <w:lang w:eastAsia="zh-CN" w:bidi="ar-SA"/>
              </w:rPr>
              <w:t>；</w:t>
            </w:r>
          </w:p>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bidi="ar-SA"/>
              </w:rPr>
              <w:t>设备支持微信扫码登陆，可查询锻炼数据及排名情况</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7</w:t>
            </w:r>
          </w:p>
        </w:tc>
        <w:tc>
          <w:tcPr>
            <w:tcW w:w="1211" w:type="dxa"/>
            <w:vAlign w:val="center"/>
          </w:tcPr>
          <w:p>
            <w:pPr>
              <w:pStyle w:val="29"/>
              <w:spacing w:before="172" w:line="278"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智能肩部推举训练器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1.产品管材：采用50*150的平椭圆管和60*120的正椭圆管；壁厚≥2.5mm。</w:t>
            </w:r>
          </w:p>
          <w:p>
            <w:pPr>
              <w:pStyle w:val="29"/>
              <w:spacing w:before="25" w:line="289" w:lineRule="exact"/>
              <w:ind w:left="108"/>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2.配重采用纯钢配重片。标准配重≥80kg；</w:t>
            </w:r>
          </w:p>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3.训练部位: 肩胛提肌</w:t>
            </w:r>
            <w:r>
              <w:rPr>
                <w:rFonts w:hint="eastAsia" w:ascii="宋体" w:hAnsi="宋体" w:eastAsia="宋体" w:cs="Times New Roman"/>
                <w:color w:val="000000"/>
                <w:kern w:val="0"/>
                <w:sz w:val="22"/>
                <w:szCs w:val="18"/>
                <w:lang w:eastAsia="zh-CN" w:bidi="ar-SA"/>
              </w:rPr>
              <w:t>、</w:t>
            </w:r>
            <w:r>
              <w:rPr>
                <w:rFonts w:hint="eastAsia" w:ascii="宋体" w:hAnsi="宋体" w:eastAsia="宋体" w:cs="Times New Roman"/>
                <w:color w:val="000000"/>
                <w:kern w:val="0"/>
                <w:sz w:val="22"/>
                <w:szCs w:val="18"/>
                <w:lang w:bidi="ar-SA"/>
              </w:rPr>
              <w:t>斜方肌</w:t>
            </w:r>
            <w:r>
              <w:rPr>
                <w:rFonts w:hint="eastAsia" w:ascii="宋体" w:hAnsi="宋体" w:eastAsia="宋体" w:cs="Times New Roman"/>
                <w:color w:val="000000"/>
                <w:kern w:val="0"/>
                <w:sz w:val="22"/>
                <w:szCs w:val="18"/>
                <w:lang w:eastAsia="zh-CN" w:bidi="ar-SA"/>
              </w:rPr>
              <w:t>；</w:t>
            </w:r>
          </w:p>
          <w:p>
            <w:pPr>
              <w:pStyle w:val="29"/>
              <w:spacing w:before="25" w:line="289" w:lineRule="exact"/>
              <w:ind w:left="108"/>
              <w:rPr>
                <w:rFonts w:hint="eastAsia" w:ascii="宋体" w:hAnsi="宋体" w:eastAsia="宋体" w:cs="Times New Roman"/>
                <w:color w:val="000000"/>
                <w:kern w:val="0"/>
                <w:sz w:val="22"/>
                <w:szCs w:val="18"/>
                <w:lang w:bidi="ar-SA"/>
              </w:rPr>
            </w:pPr>
            <w:r>
              <w:rPr>
                <w:rFonts w:hint="eastAsia" w:ascii="宋体" w:hAnsi="宋体" w:eastAsia="宋体" w:cs="Times New Roman"/>
                <w:color w:val="000000"/>
                <w:kern w:val="0"/>
                <w:sz w:val="22"/>
                <w:szCs w:val="18"/>
                <w:lang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bidi="ar-SA"/>
              </w:rPr>
              <w:t>设备内置智能传感器采用蓝牙无线传输采集数据；内置或外置≥10.1寸以上显示屏</w:t>
            </w:r>
            <w:r>
              <w:rPr>
                <w:rFonts w:hint="eastAsia" w:ascii="宋体" w:hAnsi="宋体" w:eastAsia="宋体" w:cs="Times New Roman"/>
                <w:color w:val="000000"/>
                <w:kern w:val="0"/>
                <w:sz w:val="22"/>
                <w:szCs w:val="18"/>
                <w:lang w:eastAsia="zh-CN" w:bidi="ar-SA"/>
              </w:rPr>
              <w:t>；</w:t>
            </w:r>
          </w:p>
          <w:p>
            <w:pPr>
              <w:pStyle w:val="29"/>
              <w:spacing w:before="25" w:line="289" w:lineRule="exact"/>
              <w:ind w:left="108"/>
              <w:rPr>
                <w:rFonts w:hint="eastAsia" w:ascii="宋体" w:hAnsi="宋体" w:eastAsia="仿宋" w:cs="Times New Roman"/>
                <w:color w:val="000000"/>
                <w:kern w:val="0"/>
                <w:sz w:val="22"/>
                <w:szCs w:val="18"/>
                <w:lang w:eastAsia="zh-CN" w:bidi="ar-SA"/>
              </w:rPr>
            </w:pPr>
            <w:r>
              <w:rPr>
                <w:rFonts w:hint="eastAsia" w:ascii="宋体" w:hAnsi="宋体" w:eastAsia="宋体" w:cs="Times New Roman"/>
                <w:color w:val="000000"/>
                <w:kern w:val="0"/>
                <w:sz w:val="22"/>
                <w:szCs w:val="18"/>
                <w:lang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bidi="ar-SA"/>
              </w:rPr>
              <w:t>设备支持微信扫码登陆，可查询锻炼数据及排名情况</w:t>
            </w:r>
            <w:r>
              <w:rPr>
                <w:rFonts w:hint="eastAsia" w:ascii="宋体" w:hAnsi="宋体" w:eastAsia="宋体" w:cs="Times New Roman"/>
                <w:color w:val="000000"/>
                <w:kern w:val="0"/>
                <w:sz w:val="22"/>
                <w:szCs w:val="18"/>
                <w:lang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8</w:t>
            </w:r>
          </w:p>
        </w:tc>
        <w:tc>
          <w:tcPr>
            <w:tcW w:w="1211" w:type="dxa"/>
            <w:vAlign w:val="center"/>
          </w:tcPr>
          <w:p>
            <w:pPr>
              <w:pStyle w:val="29"/>
              <w:spacing w:before="172" w:line="278"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智能坐姿划船训练器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1.产品管材：采用50*150的平椭圆管和60*120的正椭圆管；壁厚≥2.5mm</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2.配重采用纯钢配重片</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标准配重≥80kg</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3.训练部位: 背阔肌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大圆肌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三角肌后</w:t>
            </w:r>
            <w:r>
              <w:rPr>
                <w:rFonts w:hint="eastAsia" w:ascii="宋体" w:hAnsi="宋体" w:eastAsia="宋体" w:cs="Times New Roman"/>
                <w:color w:val="000000"/>
                <w:kern w:val="0"/>
                <w:sz w:val="22"/>
                <w:szCs w:val="18"/>
                <w:lang w:val="en-US" w:eastAsia="zh-CN" w:bidi="ar-SA"/>
              </w:rPr>
              <w:t>束、</w:t>
            </w:r>
            <w:r>
              <w:rPr>
                <w:rFonts w:hint="eastAsia" w:ascii="宋体" w:hAnsi="宋体" w:eastAsia="宋体" w:cs="Times New Roman"/>
                <w:color w:val="000000"/>
                <w:kern w:val="0"/>
                <w:sz w:val="22"/>
                <w:szCs w:val="18"/>
                <w:lang w:val="en-US" w:bidi="ar-SA"/>
              </w:rPr>
              <w:t>肱二头肌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斜方肌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设备内置智能传感器采用蓝牙无线传输采集数据；内置或外置≥10.1寸以上显示屏</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设备支持微信扫码登陆，可查询锻炼数据及排名情况</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9</w:t>
            </w:r>
          </w:p>
        </w:tc>
        <w:tc>
          <w:tcPr>
            <w:tcW w:w="1211" w:type="dxa"/>
            <w:vAlign w:val="center"/>
          </w:tcPr>
          <w:p>
            <w:pPr>
              <w:pStyle w:val="29"/>
              <w:spacing w:before="172" w:line="278"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智能上肢屈伸训练器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1.产品管材：采用50*150的平椭圆管和60*120的正椭圆管；壁厚≥2.5mm</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2.配重采用纯钢配重片</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标准配重≥80kg</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3.训练部位:肱三头肌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三角肌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胸大肌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前锯肌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背阔肌</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 xml:space="preserve">            </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设备内置智能传感器采用蓝牙无线传输采集数据；内置或外置≥10.1寸以上显示屏</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设备支持微信扫码登陆，可查询锻炼数据及排名情况</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10</w:t>
            </w:r>
          </w:p>
        </w:tc>
        <w:tc>
          <w:tcPr>
            <w:tcW w:w="1211" w:type="dxa"/>
            <w:vAlign w:val="center"/>
          </w:tcPr>
          <w:p>
            <w:pPr>
              <w:pStyle w:val="29"/>
              <w:spacing w:before="172" w:line="278"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智能高拉背训练器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1.产品管材：采用50*150的平椭圆管和60*120的正椭圆管；壁厚≥2.5mm</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2.配重采用纯钢配重片</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标准配重≥80kg；</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3.训练部位: 背阔三角肌肉群</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设备内置智能传感器采用蓝牙无线传输采集数据；</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设备支持微信扫码登陆，可查询锻炼数据及排名情况</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11</w:t>
            </w:r>
          </w:p>
        </w:tc>
        <w:tc>
          <w:tcPr>
            <w:tcW w:w="1211" w:type="dxa"/>
            <w:vAlign w:val="center"/>
          </w:tcPr>
          <w:p>
            <w:pPr>
              <w:pStyle w:val="29"/>
              <w:spacing w:before="172" w:line="278"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智能伸腿训练器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1.产品管材：采用50*150的平椭圆管和60*120的正椭圆管；壁厚≥2.5mm</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2.配重采用纯钢配重片</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标准配重≥80kg</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3.训练部位: 大腿肌群</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5</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设备内置智能传感器采用蓝牙无线传输采集数据；内置或外置≥10.1寸以上显示屏</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设备支持微信扫码登陆，可查询锻炼数据及排名情况</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12</w:t>
            </w:r>
          </w:p>
        </w:tc>
        <w:tc>
          <w:tcPr>
            <w:tcW w:w="1211" w:type="dxa"/>
            <w:vAlign w:val="center"/>
          </w:tcPr>
          <w:p>
            <w:pPr>
              <w:pStyle w:val="29"/>
              <w:spacing w:before="172" w:line="278" w:lineRule="auto"/>
              <w:ind w:left="108" w:right="97"/>
              <w:jc w:val="center"/>
              <w:rPr>
                <w:rFonts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智能多功能训练器</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管材：50*150的平椭圆管；标准配重≥60kg</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上下四个动臂</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可调整16个阻力点；多种健身功能，能练遍身体的主要肌肉群；</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带数据采集与评估系统，支持对力量系统的训练及考核，可生成报表；</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系统自带不低于4款健身驱动VR游戏；</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设备包含VR头盔（分辨率4K）同时支持连接手机、平板、电视、等显示设备；</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6</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设备自带座椅可折叠，展开，支持单手收放座椅；</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7</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设备内置智能传感器采用蓝牙无线传输采集数据；</w:t>
            </w:r>
          </w:p>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8</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设备支持微信扫码登陆，可查询锻炼数据及排名情况</w:t>
            </w:r>
            <w:r>
              <w:rPr>
                <w:rFonts w:hint="eastAsia" w:ascii="宋体" w:hAnsi="宋体" w:eastAsia="宋体" w:cs="Times New Roman"/>
                <w:color w:val="000000"/>
                <w:kern w:val="0"/>
                <w:sz w:val="22"/>
                <w:szCs w:val="18"/>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vAlign w:val="center"/>
          </w:tcPr>
          <w:p>
            <w:pPr>
              <w:pStyle w:val="29"/>
              <w:jc w:val="center"/>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13</w:t>
            </w:r>
          </w:p>
        </w:tc>
        <w:tc>
          <w:tcPr>
            <w:tcW w:w="1211" w:type="dxa"/>
            <w:vAlign w:val="center"/>
          </w:tcPr>
          <w:p>
            <w:pPr>
              <w:jc w:val="center"/>
              <w:rPr>
                <w:rFonts w:hint="eastAsia" w:ascii="宋体" w:hAnsi="宋体" w:cs="宋体"/>
                <w:color w:val="000000"/>
                <w:sz w:val="22"/>
                <w:szCs w:val="22"/>
              </w:rPr>
            </w:pPr>
            <w:r>
              <w:rPr>
                <w:rFonts w:hint="eastAsia"/>
                <w:color w:val="000000"/>
                <w:sz w:val="22"/>
                <w:szCs w:val="22"/>
              </w:rPr>
              <w:t>平台软件</w:t>
            </w:r>
          </w:p>
        </w:tc>
        <w:tc>
          <w:tcPr>
            <w:tcW w:w="6571" w:type="dxa"/>
            <w:vAlign w:val="center"/>
          </w:tcPr>
          <w:p>
            <w:pPr>
              <w:pStyle w:val="29"/>
              <w:spacing w:before="25" w:line="289" w:lineRule="exact"/>
              <w:ind w:left="108"/>
              <w:rPr>
                <w:rFonts w:hint="eastAsia" w:ascii="宋体" w:hAnsi="宋体" w:eastAsia="宋体" w:cs="Times New Roman"/>
                <w:color w:val="000000"/>
                <w:kern w:val="0"/>
                <w:sz w:val="22"/>
                <w:szCs w:val="18"/>
                <w:lang w:val="en-US" w:eastAsia="zh-CN" w:bidi="ar-SA"/>
              </w:rPr>
            </w:pPr>
            <w:r>
              <w:rPr>
                <w:rFonts w:hint="eastAsia" w:ascii="宋体" w:hAnsi="宋体" w:eastAsia="宋体" w:cs="Times New Roman"/>
                <w:color w:val="000000"/>
                <w:kern w:val="0"/>
                <w:sz w:val="22"/>
                <w:szCs w:val="18"/>
                <w:lang w:val="en-US" w:bidi="ar-SA"/>
              </w:rPr>
              <w:t>1</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为教职工学生等个人用户提供运动健身指导（3D虚拟教练教学服务）、健身数据采集、健身计划管理、健身成绩展示、健身比赛竞技、健身知识服务、健身效果分析等服务；后期与相关专业机构对接形成运动处方</w:t>
            </w:r>
            <w:r>
              <w:rPr>
                <w:rFonts w:hint="eastAsia" w:ascii="宋体" w:hAnsi="宋体" w:eastAsia="宋体" w:cs="Times New Roman"/>
                <w:color w:val="000000"/>
                <w:kern w:val="0"/>
                <w:sz w:val="22"/>
                <w:szCs w:val="18"/>
                <w:lang w:val="en-US" w:eastAsia="zh-CN" w:bidi="ar-SA"/>
              </w:rPr>
              <w:t>；</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2</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为各级部门班级等管理部门提供单位组织运动健身情况动态汇总、运动健身实时检测、运动健身情况评估、运动健身效果分析和在线健身比赛组织管理等服务；</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3</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实现对人员的管理，管理员分级管理，人员数据统计及可视化图形报表；</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4</w:t>
            </w:r>
            <w:r>
              <w:rPr>
                <w:rFonts w:hint="eastAsia" w:ascii="宋体" w:hAnsi="宋体" w:eastAsia="宋体" w:cs="Times New Roman"/>
                <w:color w:val="000000"/>
                <w:kern w:val="0"/>
                <w:sz w:val="22"/>
                <w:szCs w:val="18"/>
                <w:lang w:val="en-US" w:eastAsia="zh-CN" w:bidi="ar-SA"/>
              </w:rPr>
              <w:t>.</w:t>
            </w:r>
            <w:r>
              <w:rPr>
                <w:rFonts w:hint="eastAsia" w:ascii="宋体" w:hAnsi="宋体" w:eastAsia="宋体" w:cs="Times New Roman"/>
                <w:color w:val="000000"/>
                <w:kern w:val="0"/>
                <w:sz w:val="22"/>
                <w:szCs w:val="18"/>
                <w:lang w:val="en-US" w:bidi="ar-SA"/>
              </w:rPr>
              <w:t>对现场所有智能化终端软件能够进行一键升级，界面主题根据学院要求自定义设置等升级服务；</w:t>
            </w:r>
          </w:p>
          <w:p>
            <w:pPr>
              <w:pStyle w:val="29"/>
              <w:spacing w:before="25" w:line="289" w:lineRule="exact"/>
              <w:ind w:left="108"/>
              <w:rPr>
                <w:rFonts w:hint="eastAsia" w:ascii="宋体" w:hAnsi="宋体" w:eastAsia="宋体" w:cs="Times New Roman"/>
                <w:color w:val="000000"/>
                <w:kern w:val="0"/>
                <w:sz w:val="22"/>
                <w:szCs w:val="18"/>
                <w:lang w:val="en-US" w:bidi="ar-SA"/>
              </w:rPr>
            </w:pPr>
            <w:r>
              <w:rPr>
                <w:rFonts w:hint="eastAsia" w:ascii="宋体" w:hAnsi="宋体" w:eastAsia="宋体" w:cs="Times New Roman"/>
                <w:color w:val="000000"/>
                <w:kern w:val="0"/>
                <w:sz w:val="22"/>
                <w:szCs w:val="18"/>
                <w:lang w:val="en-US" w:bidi="ar-SA"/>
              </w:rPr>
              <w:t>5</w:t>
            </w:r>
            <w:r>
              <w:rPr>
                <w:rFonts w:hint="eastAsia" w:ascii="宋体" w:hAnsi="宋体" w:eastAsia="宋体" w:cs="Times New Roman"/>
                <w:color w:val="000000"/>
                <w:kern w:val="0"/>
                <w:sz w:val="22"/>
                <w:szCs w:val="18"/>
                <w:lang w:val="en-US" w:eastAsia="zh-CN" w:bidi="ar-SA"/>
              </w:rPr>
              <w:t>.</w:t>
            </w:r>
            <w:r>
              <w:rPr>
                <w:rFonts w:hint="eastAsia" w:ascii="宋体" w:hAnsi="宋体" w:cs="宋体"/>
                <w:bCs/>
                <w:szCs w:val="21"/>
              </w:rPr>
              <w:t>▲</w:t>
            </w:r>
            <w:r>
              <w:rPr>
                <w:rFonts w:hint="eastAsia" w:ascii="宋体" w:hAnsi="宋体" w:eastAsia="宋体" w:cs="Times New Roman"/>
                <w:color w:val="000000"/>
                <w:kern w:val="0"/>
                <w:sz w:val="22"/>
                <w:szCs w:val="18"/>
                <w:lang w:val="en-US" w:bidi="ar-SA"/>
              </w:rPr>
              <w:t>为未来智慧校园等互联网平台提供数据接口API服务。</w:t>
            </w:r>
          </w:p>
        </w:tc>
      </w:tr>
    </w:tbl>
    <w:p/>
    <w:p>
      <w:pPr>
        <w:pStyle w:val="8"/>
        <w:rPr>
          <w:b/>
          <w:bCs/>
        </w:rPr>
      </w:pPr>
      <w:r>
        <w:rPr>
          <w:rFonts w:hint="eastAsia"/>
          <w:b/>
          <w:bCs/>
        </w:rPr>
        <w:t>三、演示要求</w:t>
      </w:r>
    </w:p>
    <w:p>
      <w:pPr>
        <w:widowControl/>
        <w:spacing w:line="312" w:lineRule="auto"/>
        <w:ind w:firstLine="480" w:firstLineChars="200"/>
        <w:jc w:val="left"/>
        <w:rPr>
          <w:rFonts w:hint="eastAsia" w:ascii="宋体" w:hAnsi="宋体" w:eastAsia="宋体" w:cs="Times New Roman"/>
          <w:color w:val="0070C0"/>
          <w:kern w:val="0"/>
          <w:sz w:val="24"/>
          <w:szCs w:val="24"/>
          <w:highlight w:val="yellow"/>
          <w:lang w:val="en-US" w:eastAsia="zh-CN" w:bidi="ar-SA"/>
        </w:rPr>
      </w:pPr>
      <w:r>
        <w:rPr>
          <w:rFonts w:hint="eastAsia" w:ascii="宋体" w:hAnsi="宋体" w:eastAsia="宋体" w:cs="Times New Roman"/>
          <w:color w:val="0070C0"/>
          <w:kern w:val="0"/>
          <w:sz w:val="24"/>
          <w:szCs w:val="24"/>
          <w:highlight w:val="yellow"/>
          <w:lang w:val="en-US" w:eastAsia="zh-CN" w:bidi="ar-SA"/>
        </w:rPr>
        <w:t>1.展示智能化系统包含用户登陆、后台管理，训练计划选择，教学互动、健身游戏互动、训练数据查询等展示。</w:t>
      </w:r>
    </w:p>
    <w:p>
      <w:pPr>
        <w:widowControl/>
        <w:spacing w:line="312" w:lineRule="auto"/>
        <w:ind w:firstLine="480" w:firstLineChars="200"/>
        <w:jc w:val="left"/>
        <w:rPr>
          <w:rFonts w:hint="eastAsia" w:ascii="宋体" w:hAnsi="宋体" w:eastAsia="宋体" w:cs="Times New Roman"/>
          <w:color w:val="0070C0"/>
          <w:kern w:val="0"/>
          <w:sz w:val="24"/>
          <w:szCs w:val="24"/>
          <w:highlight w:val="yellow"/>
          <w:lang w:val="en-US" w:eastAsia="zh-CN" w:bidi="ar-SA"/>
        </w:rPr>
      </w:pPr>
      <w:r>
        <w:rPr>
          <w:rFonts w:hint="eastAsia" w:ascii="宋体" w:hAnsi="宋体" w:eastAsia="宋体" w:cs="Times New Roman"/>
          <w:color w:val="0070C0"/>
          <w:kern w:val="0"/>
          <w:sz w:val="24"/>
          <w:szCs w:val="24"/>
          <w:highlight w:val="yellow"/>
          <w:lang w:val="en-US" w:eastAsia="zh-CN" w:bidi="ar-SA"/>
        </w:rPr>
        <w:t>2.展示力量训练软件运行，包含用户登陆、训练课程选择、训练课程自定义组合等展示，在展示全程能够实时显示运动做功，热量消耗，运动时长等关键变化参数。</w:t>
      </w:r>
    </w:p>
    <w:p>
      <w:pPr>
        <w:widowControl/>
        <w:spacing w:line="312" w:lineRule="auto"/>
        <w:ind w:firstLine="480" w:firstLineChars="200"/>
        <w:jc w:val="left"/>
        <w:rPr>
          <w:rFonts w:hint="eastAsia" w:ascii="宋体" w:hAnsi="宋体" w:eastAsia="宋体" w:cs="Times New Roman"/>
          <w:color w:val="0070C0"/>
          <w:kern w:val="0"/>
          <w:sz w:val="24"/>
          <w:szCs w:val="24"/>
          <w:highlight w:val="yellow"/>
          <w:lang w:val="en-US" w:eastAsia="zh-CN" w:bidi="ar-SA"/>
        </w:rPr>
      </w:pPr>
      <w:r>
        <w:rPr>
          <w:rFonts w:hint="eastAsia" w:ascii="宋体" w:hAnsi="宋体" w:eastAsia="宋体" w:cs="Times New Roman"/>
          <w:color w:val="0070C0"/>
          <w:kern w:val="0"/>
          <w:sz w:val="24"/>
          <w:szCs w:val="24"/>
          <w:highlight w:val="yellow"/>
          <w:lang w:val="en-US" w:eastAsia="zh-CN" w:bidi="ar-SA"/>
        </w:rPr>
        <w:t>3.展示训练软件与外部设备联动运行，不限于外部投屏，VR头盔等，并能交互互动，要求展示健身交互游戏。</w:t>
      </w:r>
    </w:p>
    <w:p>
      <w:pPr>
        <w:numPr>
          <w:ilvl w:val="0"/>
          <w:numId w:val="0"/>
        </w:numPr>
        <w:spacing w:line="360" w:lineRule="auto"/>
        <w:ind w:leftChars="200"/>
        <w:jc w:val="left"/>
        <w:rPr>
          <w:rFonts w:hint="eastAsia" w:ascii="宋体" w:hAnsi="宋体" w:eastAsia="宋体" w:cs="Times New Roman"/>
          <w:color w:val="0070C0"/>
          <w:kern w:val="0"/>
          <w:sz w:val="24"/>
          <w:szCs w:val="24"/>
          <w:highlight w:val="yellow"/>
          <w:lang w:val="en-US" w:eastAsia="zh-CN" w:bidi="ar-SA"/>
        </w:rPr>
      </w:pPr>
      <w:r>
        <w:rPr>
          <w:rFonts w:hint="eastAsia" w:ascii="宋体" w:hAnsi="宋体" w:eastAsia="宋体" w:cs="Times New Roman"/>
          <w:color w:val="0070C0"/>
          <w:kern w:val="0"/>
          <w:sz w:val="24"/>
          <w:szCs w:val="24"/>
          <w:highlight w:val="yellow"/>
          <w:lang w:val="en-US" w:eastAsia="zh-CN" w:bidi="ar-SA"/>
        </w:rPr>
        <w:t>4.展示智能训练大数据平台后台管理系统，包含对智能设备管理、训练数据</w:t>
      </w:r>
    </w:p>
    <w:p>
      <w:pPr>
        <w:numPr>
          <w:ilvl w:val="0"/>
          <w:numId w:val="0"/>
        </w:numPr>
        <w:spacing w:line="360" w:lineRule="auto"/>
        <w:jc w:val="left"/>
        <w:rPr>
          <w:rFonts w:hint="eastAsia" w:ascii="宋体" w:hAnsi="宋体" w:eastAsia="宋体" w:cs="Times New Roman"/>
          <w:color w:val="FF0000"/>
          <w:kern w:val="0"/>
          <w:sz w:val="24"/>
          <w:szCs w:val="24"/>
          <w:highlight w:val="yellow"/>
          <w:lang w:val="en-US" w:eastAsia="zh-CN" w:bidi="ar-SA"/>
        </w:rPr>
      </w:pPr>
      <w:r>
        <w:rPr>
          <w:rFonts w:hint="eastAsia" w:ascii="宋体" w:hAnsi="宋体" w:eastAsia="宋体" w:cs="Times New Roman"/>
          <w:color w:val="0070C0"/>
          <w:kern w:val="0"/>
          <w:sz w:val="24"/>
          <w:szCs w:val="24"/>
          <w:highlight w:val="yellow"/>
          <w:lang w:val="en-US" w:eastAsia="zh-CN" w:bidi="ar-SA"/>
        </w:rPr>
        <w:t>管理，可视化数据展示、数据查询，导出等功能。</w:t>
      </w:r>
    </w:p>
    <w:p>
      <w:pPr>
        <w:numPr>
          <w:ilvl w:val="0"/>
          <w:numId w:val="0"/>
        </w:numPr>
        <w:spacing w:line="360" w:lineRule="auto"/>
        <w:ind w:leftChars="200"/>
        <w:jc w:val="left"/>
        <w:rPr>
          <w:rFonts w:hint="eastAsia"/>
          <w:b/>
          <w:bCs/>
          <w:color w:val="000000"/>
          <w:sz w:val="24"/>
        </w:rPr>
      </w:pPr>
      <w:r>
        <w:rPr>
          <w:rFonts w:hint="eastAsia"/>
          <w:b/>
          <w:bCs/>
          <w:color w:val="000000"/>
          <w:sz w:val="24"/>
          <w:lang w:val="en-US" w:eastAsia="zh-CN"/>
        </w:rPr>
        <w:t>四、</w:t>
      </w:r>
      <w:r>
        <w:rPr>
          <w:rFonts w:hint="eastAsia"/>
          <w:b/>
          <w:bCs/>
          <w:color w:val="000000"/>
          <w:sz w:val="24"/>
        </w:rPr>
        <w:t>商务要求</w:t>
      </w:r>
    </w:p>
    <w:p>
      <w:pPr>
        <w:pStyle w:val="2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kern w:val="0"/>
          <w:sz w:val="24"/>
          <w:szCs w:val="24"/>
          <w:lang w:val="en-US" w:bidi="ar-SA"/>
        </w:rPr>
      </w:pPr>
      <w:r>
        <w:rPr>
          <w:rFonts w:hint="eastAsia" w:ascii="宋体" w:hAnsi="宋体" w:eastAsia="宋体" w:cs="Times New Roman"/>
          <w:color w:val="000000"/>
          <w:kern w:val="0"/>
          <w:sz w:val="24"/>
          <w:szCs w:val="24"/>
          <w:lang w:val="en-US" w:eastAsia="zh-CN" w:bidi="ar-SA"/>
        </w:rPr>
        <w:t>智慧健身设备需</w:t>
      </w:r>
      <w:r>
        <w:rPr>
          <w:rFonts w:hint="eastAsia" w:ascii="宋体" w:hAnsi="宋体" w:eastAsia="宋体" w:cs="Times New Roman"/>
          <w:color w:val="000000"/>
          <w:kern w:val="0"/>
          <w:sz w:val="24"/>
          <w:szCs w:val="24"/>
          <w:lang w:val="en-US" w:bidi="ar-SA"/>
        </w:rPr>
        <w:t>具备1S09001质量体系认证、IS014001环境认证、GB28001或18001职业健康管理体系认证、GB/T23331-2020能源管理体系认证证书</w:t>
      </w:r>
      <w:r>
        <w:rPr>
          <w:rFonts w:hint="eastAsia" w:ascii="宋体" w:hAnsi="宋体" w:eastAsia="宋体" w:cs="Times New Roman"/>
          <w:color w:val="000000"/>
          <w:kern w:val="0"/>
          <w:sz w:val="24"/>
          <w:szCs w:val="24"/>
          <w:lang w:val="en-US" w:eastAsia="zh-CN" w:bidi="ar-SA"/>
        </w:rPr>
        <w:t>。</w:t>
      </w:r>
    </w:p>
    <w:p>
      <w:pPr>
        <w:pStyle w:val="2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每台智慧健身设备需提供国家体育用品质量监督认证中心出具的检测报告。</w:t>
      </w:r>
    </w:p>
    <w:p>
      <w:pPr>
        <w:pStyle w:val="29"/>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000000"/>
          <w:kern w:val="0"/>
          <w:sz w:val="24"/>
          <w:szCs w:val="24"/>
          <w:lang w:val="en-US" w:eastAsia="zh-CN" w:bidi="ar-SA"/>
        </w:rPr>
      </w:pPr>
      <w:r>
        <w:rPr>
          <w:rFonts w:hint="eastAsia" w:ascii="宋体" w:hAnsi="宋体" w:eastAsia="宋体" w:cs="Times New Roman"/>
          <w:color w:val="000000"/>
          <w:kern w:val="0"/>
          <w:sz w:val="24"/>
          <w:szCs w:val="24"/>
          <w:lang w:val="en-US" w:eastAsia="zh-CN" w:bidi="ar-SA"/>
        </w:rPr>
        <w:t>智能管理平台软件需要提供数据接口API服务。</w:t>
      </w:r>
    </w:p>
    <w:p>
      <w:pPr>
        <w:spacing w:line="360" w:lineRule="auto"/>
        <w:ind w:firstLine="482" w:firstLineChars="200"/>
        <w:rPr>
          <w:rFonts w:hint="eastAsia" w:ascii="宋体" w:hAnsi="宋体" w:eastAsia="宋体" w:cs="Times New Roman"/>
          <w:color w:val="000000"/>
          <w:kern w:val="0"/>
          <w:sz w:val="24"/>
          <w:szCs w:val="24"/>
          <w:lang w:val="en-US" w:eastAsia="zh-CN" w:bidi="ar-SA"/>
        </w:rPr>
      </w:pPr>
      <w:r>
        <w:rPr>
          <w:rFonts w:hint="eastAsia" w:ascii="宋体" w:hAnsi="宋体" w:cs="宋体"/>
          <w:b/>
          <w:sz w:val="24"/>
          <w:lang w:val="en-US" w:eastAsia="zh-CN"/>
        </w:rPr>
        <w:t>五</w:t>
      </w:r>
      <w:r>
        <w:rPr>
          <w:rFonts w:hint="eastAsia" w:ascii="宋体" w:hAnsi="宋体" w:cs="宋体"/>
          <w:b/>
          <w:sz w:val="24"/>
        </w:rPr>
        <w:t>、设备安装、调试及操作培训等要求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5"/>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4.投标人分2次对对招标人进行培训，设备验收前进行</w:t>
      </w:r>
      <w:r>
        <w:rPr>
          <w:rFonts w:hint="eastAsia" w:ascii="宋体" w:hAnsi="宋体"/>
          <w:color w:val="FF0000"/>
          <w:sz w:val="24"/>
          <w:szCs w:val="24"/>
        </w:rPr>
        <w:t>一次不少于2天的现场操作和维护培训；培训应能使操作技术人员熟练掌握和维护保养相关技术，具有保证设备正常运行和排除设备一般故障的能力。设备验收后每半年对设备进行1次检修。</w:t>
      </w:r>
    </w:p>
    <w:p>
      <w:pPr>
        <w:spacing w:line="360" w:lineRule="auto"/>
        <w:ind w:firstLine="482" w:firstLineChars="200"/>
        <w:rPr>
          <w:rFonts w:ascii="宋体" w:hAnsi="宋体"/>
          <w:b/>
          <w:sz w:val="24"/>
        </w:rPr>
      </w:pPr>
      <w:r>
        <w:rPr>
          <w:rFonts w:hint="eastAsia" w:ascii="宋体" w:hAnsi="宋体"/>
          <w:b/>
          <w:sz w:val="24"/>
          <w:lang w:val="en-US" w:eastAsia="zh-CN"/>
        </w:rPr>
        <w:t>六</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lang w:val="en-US" w:eastAsia="zh-CN"/>
        </w:rPr>
        <w:t>七</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rFonts w:hint="eastAsia"/>
          <w:b/>
          <w:color w:val="000000"/>
          <w:sz w:val="24"/>
          <w:lang w:val="en-US" w:eastAsia="zh-CN"/>
        </w:rPr>
        <w:t>八</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rPr>
        <w:t>30天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3</w:t>
      </w:r>
      <w:r>
        <w:rPr>
          <w:rFonts w:hint="eastAsia"/>
          <w:b/>
          <w:bCs/>
          <w:color w:val="FF0000"/>
          <w:sz w:val="24"/>
        </w:rPr>
        <w:t>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6" w:name="_Hlk66699712"/>
    </w:p>
    <w:bookmarkEnd w:id="6"/>
    <w:p>
      <w:pPr>
        <w:spacing w:line="360" w:lineRule="auto"/>
        <w:ind w:firstLine="482" w:firstLineChars="200"/>
        <w:rPr>
          <w:rFonts w:hint="eastAsia"/>
          <w:b/>
          <w:bCs/>
          <w:color w:val="000000" w:themeColor="text1"/>
          <w:sz w:val="24"/>
          <w:highlight w:val="yellow"/>
          <w:lang w:val="en-US" w:eastAsia="zh-CN"/>
          <w14:textFill>
            <w14:solidFill>
              <w14:schemeClr w14:val="tx1"/>
            </w14:solidFill>
          </w14:textFill>
        </w:rPr>
      </w:pPr>
      <w:r>
        <w:rPr>
          <w:rFonts w:hint="eastAsia"/>
          <w:b/>
          <w:bCs/>
          <w:color w:val="000000" w:themeColor="text1"/>
          <w:sz w:val="24"/>
          <w:highlight w:val="yellow"/>
          <w:lang w:val="en-US" w:eastAsia="zh-CN"/>
          <w14:textFill>
            <w14:solidFill>
              <w14:schemeClr w14:val="tx1"/>
            </w14:solidFill>
          </w14:textFill>
        </w:rPr>
        <w:t>注：1.核心产品为智能多功能训练器。</w:t>
      </w:r>
    </w:p>
    <w:p>
      <w:pPr>
        <w:spacing w:line="360" w:lineRule="auto"/>
        <w:ind w:firstLine="480" w:firstLineChars="200"/>
        <w:rPr>
          <w:b/>
          <w:bCs/>
          <w:color w:val="000000"/>
          <w:sz w:val="24"/>
        </w:rPr>
      </w:pPr>
      <w:r>
        <w:rPr>
          <w:color w:val="000000"/>
          <w:sz w:val="24"/>
        </w:rPr>
        <w:t>▲</w:t>
      </w:r>
      <w:r>
        <w:rPr>
          <w:rFonts w:hint="eastAsia"/>
          <w:b/>
          <w:color w:val="000000"/>
          <w:kern w:val="0"/>
          <w:sz w:val="24"/>
          <w:lang w:val="en-US" w:eastAsia="zh-CN"/>
        </w:rPr>
        <w:t>2</w:t>
      </w:r>
      <w:r>
        <w:rPr>
          <w:b/>
          <w:color w:val="000000"/>
          <w:kern w:val="0"/>
          <w:sz w:val="24"/>
        </w:rPr>
        <w:t>.</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rFonts w:hint="eastAsia"/>
          <w:b/>
          <w:color w:val="000000"/>
          <w:kern w:val="0"/>
          <w:sz w:val="24"/>
          <w:lang w:val="en-US" w:eastAsia="zh-CN"/>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rFonts w:hint="eastAsia"/>
          <w:b/>
          <w:color w:val="000000"/>
          <w:kern w:val="0"/>
          <w:sz w:val="24"/>
          <w:lang w:val="en-US" w:eastAsia="zh-CN"/>
        </w:rPr>
        <w:t>4</w:t>
      </w:r>
      <w:r>
        <w:rPr>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智慧健身房设备采购合同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color w:val="000000" w:themeColor="text1"/>
          <w:kern w:val="2"/>
          <w14:textFill>
            <w14:solidFill>
              <w14:schemeClr w14:val="tx1"/>
            </w14:solidFill>
          </w14:textFill>
        </w:rPr>
        <w:t>智慧健身房设备共</w:t>
      </w:r>
      <w:r>
        <w:rPr>
          <w:rFonts w:hint="eastAsia"/>
          <w:b/>
          <w:bCs/>
          <w:color w:val="000000" w:themeColor="text1"/>
          <w:kern w:val="2"/>
          <w:lang w:val="en-US" w:eastAsia="zh-CN"/>
          <w14:textFill>
            <w14:solidFill>
              <w14:schemeClr w14:val="tx1"/>
            </w14:solidFill>
          </w14:textFill>
        </w:rPr>
        <w:t>1批</w:t>
      </w:r>
      <w:r>
        <w:rPr>
          <w:rFonts w:hint="eastAsia"/>
          <w:color w:val="000000" w:themeColor="text1"/>
          <w:kern w:val="2"/>
          <w14:textFill>
            <w14:solidFill>
              <w14:schemeClr w14:val="tx1"/>
            </w14:solidFill>
          </w14:textFill>
        </w:rPr>
        <w:t>，经双方协商一致本着平等自愿的原则签订本合同。</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9"/>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9"/>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9"/>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9"/>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9"/>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9"/>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9"/>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9"/>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4"/>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9"/>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9"/>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9"/>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3"/>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3"/>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3"/>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乙方提供对产品的质量保证期为现场安装验收合格之后36个月。如因甲方原因导致不能及时安装的，产品的质保期自运行验收通过之日起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3"/>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30天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keepNext w:val="0"/>
        <w:keepLines w:val="0"/>
        <w:pageBreakBefore w:val="0"/>
        <w:kinsoku/>
        <w:wordWrap/>
        <w:topLinePunct w:val="0"/>
        <w:bidi w:val="0"/>
        <w:spacing w:line="440" w:lineRule="exact"/>
        <w:ind w:firstLine="482" w:firstLineChars="200"/>
        <w:jc w:val="left"/>
        <w:rPr>
          <w:rFonts w:hint="eastAsia" w:ascii="宋体" w:hAnsi="宋体"/>
          <w:b/>
          <w:bCs/>
          <w:color w:val="000000"/>
          <w:sz w:val="24"/>
          <w:highlight w:val="yellow"/>
        </w:rPr>
      </w:pPr>
      <w:r>
        <w:rPr>
          <w:rFonts w:hint="eastAsia" w:ascii="宋体" w:hAnsi="宋体"/>
          <w:b/>
          <w:bCs/>
          <w:color w:val="000000"/>
          <w:sz w:val="24"/>
          <w:highlight w:val="yellow"/>
        </w:rPr>
        <w:t>1.乙方缴纳合同总价的</w:t>
      </w:r>
      <w:r>
        <w:rPr>
          <w:rFonts w:hint="eastAsia" w:ascii="宋体" w:hAnsi="宋体"/>
          <w:b/>
          <w:bCs/>
          <w:color w:val="000000"/>
          <w:sz w:val="24"/>
          <w:highlight w:val="yellow"/>
          <w:lang w:val="en-US" w:eastAsia="zh-CN"/>
        </w:rPr>
        <w:t>1</w:t>
      </w:r>
      <w:r>
        <w:rPr>
          <w:rFonts w:hint="eastAsia" w:ascii="宋体" w:hAnsi="宋体"/>
          <w:b/>
          <w:bCs/>
          <w:color w:val="000000"/>
          <w:sz w:val="24"/>
          <w:highlight w:val="yellow"/>
        </w:rPr>
        <w:t>%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9"/>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9"/>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9"/>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9"/>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9"/>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9"/>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9"/>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0"/>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9"/>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9"/>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7" w:name="_Hlk41297247"/>
      <w:r>
        <w:rPr>
          <w:color w:val="000000"/>
          <w:sz w:val="24"/>
        </w:rPr>
        <w:t>，投标人应派代表参加询标</w:t>
      </w:r>
      <w:bookmarkEnd w:id="7"/>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1"/>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32.45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商务</w:t>
            </w:r>
          </w:p>
          <w:p>
            <w:pPr>
              <w:widowControl/>
              <w:spacing w:line="360" w:lineRule="auto"/>
              <w:jc w:val="center"/>
              <w:rPr>
                <w:rFonts w:ascii="宋体" w:hAnsi="宋体" w:cs="宋体"/>
                <w:color w:val="auto"/>
                <w:szCs w:val="21"/>
              </w:rPr>
            </w:pPr>
            <w:r>
              <w:rPr>
                <w:rFonts w:hint="eastAsia" w:ascii="宋体" w:hAnsi="宋体" w:cs="宋体"/>
                <w:color w:val="auto"/>
                <w:szCs w:val="21"/>
              </w:rPr>
              <w:t>技术</w:t>
            </w:r>
          </w:p>
          <w:p>
            <w:pPr>
              <w:widowControl/>
              <w:spacing w:line="360" w:lineRule="auto"/>
              <w:jc w:val="center"/>
              <w:rPr>
                <w:rFonts w:ascii="宋体" w:hAnsi="宋体" w:cs="宋体"/>
                <w:color w:val="auto"/>
                <w:szCs w:val="21"/>
              </w:rPr>
            </w:pPr>
            <w:r>
              <w:rPr>
                <w:rFonts w:hint="eastAsia" w:ascii="宋体" w:hAnsi="宋体" w:cs="宋体"/>
                <w:color w:val="auto"/>
                <w:szCs w:val="21"/>
              </w:rPr>
              <w:t>得分</w:t>
            </w:r>
          </w:p>
          <w:p>
            <w:pPr>
              <w:widowControl/>
              <w:spacing w:line="360" w:lineRule="auto"/>
              <w:jc w:val="center"/>
              <w:rPr>
                <w:rFonts w:ascii="宋体" w:hAnsi="宋体" w:cs="宋体"/>
                <w:color w:val="0000FF"/>
                <w:szCs w:val="21"/>
              </w:rPr>
            </w:pPr>
            <w:r>
              <w:rPr>
                <w:rFonts w:hint="eastAsia" w:ascii="宋体" w:hAnsi="宋体" w:cs="宋体"/>
                <w:color w:val="auto"/>
                <w:szCs w:val="21"/>
              </w:rPr>
              <w:t>70分</w:t>
            </w:r>
          </w:p>
          <w:p>
            <w:pPr>
              <w:widowControl/>
              <w:spacing w:line="360" w:lineRule="auto"/>
              <w:jc w:val="center"/>
              <w:rPr>
                <w:rFonts w:ascii="宋体" w:hAnsi="宋体" w:cs="宋体"/>
                <w:color w:val="0000FF"/>
                <w:szCs w:val="21"/>
              </w:rPr>
            </w:pPr>
          </w:p>
        </w:tc>
        <w:tc>
          <w:tcPr>
            <w:tcW w:w="127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技术参数</w:t>
            </w:r>
          </w:p>
        </w:tc>
        <w:tc>
          <w:tcPr>
            <w:tcW w:w="6048" w:type="dxa"/>
            <w:vAlign w:val="center"/>
          </w:tcPr>
          <w:p>
            <w:pPr>
              <w:spacing w:line="360" w:lineRule="auto"/>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restart"/>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系统（实施）方案</w:t>
            </w:r>
          </w:p>
        </w:tc>
        <w:tc>
          <w:tcPr>
            <w:tcW w:w="6048"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设备（系统）的可操性（0-3分）、稳定性（0-2分）、是否便于维护（0-2分）。（0-7分）</w:t>
            </w:r>
          </w:p>
        </w:tc>
        <w:tc>
          <w:tcPr>
            <w:tcW w:w="863" w:type="dxa"/>
            <w:vAlign w:val="center"/>
          </w:tcPr>
          <w:p>
            <w:pPr>
              <w:widowControl/>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center"/>
              <w:rPr>
                <w:rFonts w:hint="eastAsia" w:ascii="宋体" w:hAnsi="宋体" w:cs="宋体"/>
                <w:color w:val="auto"/>
                <w:szCs w:val="21"/>
              </w:rPr>
            </w:pPr>
          </w:p>
        </w:tc>
        <w:tc>
          <w:tcPr>
            <w:tcW w:w="6048"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设备（系统）技术的合理性（0-3分）、成熟性（0-2分）、先进性（0-2分）。（0-7分）</w:t>
            </w:r>
          </w:p>
        </w:tc>
        <w:tc>
          <w:tcPr>
            <w:tcW w:w="863" w:type="dxa"/>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left"/>
              <w:rPr>
                <w:rFonts w:ascii="宋体" w:hAnsi="宋体" w:cs="宋体"/>
                <w:color w:val="auto"/>
                <w:szCs w:val="21"/>
              </w:rPr>
            </w:pPr>
          </w:p>
        </w:tc>
        <w:tc>
          <w:tcPr>
            <w:tcW w:w="6048" w:type="dxa"/>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根据拟投入本项目人员情况（技术力量）进行综合评分。（0-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863" w:type="dxa"/>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同类项目</w:t>
            </w:r>
          </w:p>
          <w:p>
            <w:pPr>
              <w:widowControl/>
              <w:spacing w:line="360" w:lineRule="auto"/>
              <w:jc w:val="center"/>
              <w:rPr>
                <w:rFonts w:ascii="宋体" w:hAnsi="宋体" w:cs="宋体"/>
                <w:color w:val="auto"/>
                <w:szCs w:val="21"/>
              </w:rPr>
            </w:pPr>
            <w:r>
              <w:rPr>
                <w:rFonts w:hint="eastAsia" w:ascii="宋体" w:hAnsi="宋体" w:cs="宋体"/>
                <w:color w:val="auto"/>
                <w:szCs w:val="21"/>
              </w:rPr>
              <w:t>实施经验</w:t>
            </w:r>
          </w:p>
        </w:tc>
        <w:tc>
          <w:tcPr>
            <w:tcW w:w="6048" w:type="dxa"/>
            <w:vAlign w:val="center"/>
          </w:tcPr>
          <w:p>
            <w:pPr>
              <w:widowControl/>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highlight w:val="none"/>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auto"/>
                <w:szCs w:val="21"/>
                <w:highlight w:val="none"/>
              </w:rPr>
              <w:t>）</w:t>
            </w:r>
          </w:p>
        </w:tc>
        <w:tc>
          <w:tcPr>
            <w:tcW w:w="863" w:type="dxa"/>
            <w:vAlign w:val="center"/>
          </w:tcPr>
          <w:p>
            <w:pPr>
              <w:widowControl/>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hint="eastAsia" w:ascii="宋体" w:hAnsi="宋体" w:cs="宋体"/>
                <w:color w:val="auto"/>
                <w:szCs w:val="21"/>
              </w:rPr>
            </w:pPr>
            <w:r>
              <w:rPr>
                <w:rFonts w:hint="eastAsia" w:ascii="宋体" w:hAnsi="宋体" w:cs="宋体"/>
                <w:color w:val="auto"/>
                <w:szCs w:val="21"/>
              </w:rPr>
              <w:t>投标</w:t>
            </w:r>
          </w:p>
          <w:p>
            <w:pPr>
              <w:widowControl/>
              <w:spacing w:line="360" w:lineRule="auto"/>
              <w:jc w:val="center"/>
              <w:rPr>
                <w:rFonts w:ascii="宋体" w:hAnsi="宋体" w:cs="宋体"/>
                <w:color w:val="auto"/>
                <w:szCs w:val="21"/>
              </w:rPr>
            </w:pPr>
            <w:r>
              <w:rPr>
                <w:rFonts w:hint="eastAsia" w:ascii="宋体" w:hAnsi="宋体" w:cs="宋体"/>
                <w:color w:val="auto"/>
                <w:szCs w:val="21"/>
              </w:rPr>
              <w:t>文件制作</w:t>
            </w:r>
          </w:p>
        </w:tc>
        <w:tc>
          <w:tcPr>
            <w:tcW w:w="6048" w:type="dxa"/>
            <w:vAlign w:val="center"/>
          </w:tcPr>
          <w:p>
            <w:pPr>
              <w:widowControl/>
              <w:spacing w:line="360" w:lineRule="auto"/>
              <w:jc w:val="left"/>
              <w:rPr>
                <w:rFonts w:ascii="宋体" w:hAnsi="宋体" w:cs="宋体"/>
                <w:color w:val="auto"/>
                <w:szCs w:val="21"/>
              </w:rPr>
            </w:pPr>
            <w:r>
              <w:rPr>
                <w:rFonts w:hint="eastAsia" w:ascii="宋体" w:hAnsi="宋体" w:cs="宋体"/>
                <w:color w:val="auto"/>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auto"/>
                <w:szCs w:val="21"/>
              </w:rPr>
            </w:pPr>
            <w:r>
              <w:rPr>
                <w:rFonts w:hint="eastAsia" w:ascii="宋体" w:hAnsi="宋体" w:cs="宋体"/>
                <w:color w:val="auto"/>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hint="default" w:ascii="宋体" w:hAnsi="宋体" w:cs="宋体"/>
                <w:b/>
                <w:bCs/>
                <w:color w:val="000000" w:themeColor="text1"/>
                <w:sz w:val="21"/>
                <w:szCs w:val="21"/>
                <w14:textFill>
                  <w14:solidFill>
                    <w14:schemeClr w14:val="tx1"/>
                  </w14:solidFill>
                </w14:textFill>
              </w:rPr>
            </w:pPr>
            <w:r>
              <w:rPr>
                <w:rFonts w:hint="eastAsia" w:ascii="宋体" w:hAnsi="宋体" w:cs="宋体"/>
                <w:b w:val="0"/>
                <w:bCs w:val="0"/>
                <w:color w:val="000000" w:themeColor="text1"/>
                <w:sz w:val="21"/>
                <w:szCs w:val="21"/>
                <w:lang w:eastAsia="zh-CN"/>
                <w14:textFill>
                  <w14:solidFill>
                    <w14:schemeClr w14:val="tx1"/>
                  </w14:solidFill>
                </w14:textFill>
              </w:rPr>
              <w:t>视频</w:t>
            </w:r>
            <w:r>
              <w:rPr>
                <w:rFonts w:hint="default" w:ascii="宋体" w:hAnsi="宋体" w:cs="宋体"/>
                <w:b w:val="0"/>
                <w:bCs w:val="0"/>
                <w:color w:val="000000" w:themeColor="text1"/>
                <w:sz w:val="21"/>
                <w:szCs w:val="21"/>
                <w14:textFill>
                  <w14:solidFill>
                    <w14:schemeClr w14:val="tx1"/>
                  </w14:solidFill>
                </w14:textFill>
              </w:rPr>
              <w:t>演示</w:t>
            </w:r>
          </w:p>
        </w:tc>
        <w:tc>
          <w:tcPr>
            <w:tcW w:w="6048" w:type="dxa"/>
            <w:vAlign w:val="center"/>
          </w:tcPr>
          <w:p>
            <w:pPr>
              <w:widowControl/>
              <w:spacing w:line="288" w:lineRule="auto"/>
              <w:jc w:val="left"/>
              <w:rPr>
                <w:rFonts w:ascii="宋体" w:hAnsi="宋体" w:cs="仿宋_GB2312"/>
                <w:color w:val="000000" w:themeColor="text1"/>
                <w:sz w:val="21"/>
                <w:szCs w:val="21"/>
                <w:highlight w:val="none"/>
                <w14:textFill>
                  <w14:solidFill>
                    <w14:schemeClr w14:val="tx1"/>
                  </w14:solidFill>
                </w14:textFill>
              </w:rPr>
            </w:pPr>
            <w:r>
              <w:rPr>
                <w:rFonts w:hint="eastAsia" w:ascii="宋体" w:hAnsi="宋体" w:cs="仿宋_GB2312"/>
                <w:color w:val="000000" w:themeColor="text1"/>
                <w:sz w:val="21"/>
                <w:szCs w:val="21"/>
                <w:highlight w:val="none"/>
                <w14:textFill>
                  <w14:solidFill>
                    <w14:schemeClr w14:val="tx1"/>
                  </w14:solidFill>
                </w14:textFill>
              </w:rPr>
              <w:t>根据投标人提供的核心产品视频演示综合评分，无演示不得分：</w:t>
            </w:r>
          </w:p>
          <w:p>
            <w:pPr>
              <w:widowControl/>
              <w:spacing w:line="312" w:lineRule="auto"/>
              <w:jc w:val="left"/>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1.展示智能化系统包含用户登陆、后台管理，训练计划选择，教学互动、健身游戏互动、训练数据查询等展示。</w:t>
            </w:r>
            <w:r>
              <w:rPr>
                <w:rFonts w:hint="eastAsia" w:ascii="宋体" w:hAnsi="宋体" w:cs="宋体"/>
                <w:color w:val="000000" w:themeColor="text1"/>
                <w:sz w:val="21"/>
                <w:szCs w:val="21"/>
                <w:highlight w:val="none"/>
                <w14:textFill>
                  <w14:solidFill>
                    <w14:schemeClr w14:val="tx1"/>
                  </w14:solidFill>
                </w14:textFill>
              </w:rPr>
              <w:t>（0-2分）</w:t>
            </w:r>
          </w:p>
          <w:p>
            <w:pPr>
              <w:widowControl/>
              <w:spacing w:line="312" w:lineRule="auto"/>
              <w:jc w:val="left"/>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2.展示力量训练软件运行，包含用户登陆、训练课程选择、训练课程自定义组合等展示，在展示全程能够实时显示运动做功，热量消耗，运动时长等关键变化参数。</w:t>
            </w:r>
            <w:r>
              <w:rPr>
                <w:rFonts w:hint="eastAsia" w:ascii="宋体" w:hAnsi="宋体" w:cs="宋体"/>
                <w:color w:val="000000" w:themeColor="text1"/>
                <w:sz w:val="21"/>
                <w:szCs w:val="21"/>
                <w:highlight w:val="none"/>
                <w14:textFill>
                  <w14:solidFill>
                    <w14:schemeClr w14:val="tx1"/>
                  </w14:solidFill>
                </w14:textFill>
              </w:rPr>
              <w:t>（0-2分）</w:t>
            </w:r>
          </w:p>
          <w:p>
            <w:pPr>
              <w:widowControl/>
              <w:spacing w:line="312" w:lineRule="auto"/>
              <w:jc w:val="left"/>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3.展示训练软件与外部设备联动运行，不限于外部投屏，VR头盔等，并能交互互动</w:t>
            </w:r>
            <w:bookmarkStart w:id="8" w:name="_GoBack"/>
            <w:bookmarkEnd w:id="8"/>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，要求展示健身交互游戏。</w:t>
            </w:r>
            <w:r>
              <w:rPr>
                <w:rFonts w:hint="eastAsia" w:ascii="宋体" w:hAnsi="宋体" w:cs="宋体"/>
                <w:color w:val="000000" w:themeColor="text1"/>
                <w:sz w:val="21"/>
                <w:szCs w:val="21"/>
                <w:highlight w:val="none"/>
                <w14:textFill>
                  <w14:solidFill>
                    <w14:schemeClr w14:val="tx1"/>
                  </w14:solidFill>
                </w14:textFill>
              </w:rPr>
              <w:t>（0-2分）</w:t>
            </w:r>
          </w:p>
          <w:p>
            <w:pPr>
              <w:numPr>
                <w:ilvl w:val="0"/>
                <w:numId w:val="0"/>
              </w:numPr>
              <w:spacing w:line="360" w:lineRule="auto"/>
              <w:jc w:val="left"/>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4.展示智能训练大数据平台后台管理系统，包含对智</w:t>
            </w:r>
          </w:p>
          <w:p>
            <w:pPr>
              <w:numPr>
                <w:ilvl w:val="0"/>
                <w:numId w:val="0"/>
              </w:numPr>
              <w:spacing w:line="360" w:lineRule="auto"/>
              <w:jc w:val="left"/>
              <w:rPr>
                <w:rFonts w:hint="eastAsia" w:ascii="宋体" w:hAnsi="宋体" w:cs="宋体"/>
                <w:b/>
                <w:bCs/>
                <w:color w:val="000000" w:themeColor="text1"/>
                <w:sz w:val="21"/>
                <w:szCs w:val="21"/>
                <w14:textFill>
                  <w14:solidFill>
                    <w14:schemeClr w14:val="tx1"/>
                  </w14:solidFill>
                </w14:textFill>
              </w:rPr>
            </w:pPr>
            <w:r>
              <w:rPr>
                <w:rFonts w:hint="eastAsia" w:ascii="宋体" w:hAnsi="宋体" w:eastAsia="宋体" w:cs="Times New Roman"/>
                <w:color w:val="000000" w:themeColor="text1"/>
                <w:kern w:val="0"/>
                <w:sz w:val="21"/>
                <w:szCs w:val="21"/>
                <w:highlight w:val="none"/>
                <w:lang w:val="en-US" w:eastAsia="zh-CN" w:bidi="ar-SA"/>
                <w14:textFill>
                  <w14:solidFill>
                    <w14:schemeClr w14:val="tx1"/>
                  </w14:solidFill>
                </w14:textFill>
              </w:rPr>
              <w:t>能设备管理、训练数据管理，可视化数据展示、数据查询，导出等功能。</w:t>
            </w:r>
            <w:r>
              <w:rPr>
                <w:rFonts w:hint="eastAsia" w:ascii="宋体" w:hAnsi="宋体" w:cs="宋体"/>
                <w:color w:val="000000" w:themeColor="text1"/>
                <w:sz w:val="21"/>
                <w:szCs w:val="21"/>
                <w:highlight w:val="none"/>
                <w14:textFill>
                  <w14:solidFill>
                    <w14:schemeClr w14:val="tx1"/>
                  </w14:solidFill>
                </w14:textFill>
              </w:rPr>
              <w:t>（0-2分）</w:t>
            </w:r>
          </w:p>
        </w:tc>
        <w:tc>
          <w:tcPr>
            <w:tcW w:w="863" w:type="dxa"/>
            <w:vAlign w:val="center"/>
          </w:tcPr>
          <w:p>
            <w:pPr>
              <w:widowControl/>
              <w:spacing w:line="360" w:lineRule="auto"/>
              <w:jc w:val="center"/>
              <w:rPr>
                <w:rFonts w:hint="default" w:ascii="宋体" w:hAnsi="宋体" w:cs="宋体"/>
                <w:b/>
                <w:bCs/>
                <w:color w:val="000000" w:themeColor="text1"/>
                <w:szCs w:val="21"/>
                <w14:textFill>
                  <w14:solidFill>
                    <w14:schemeClr w14:val="tx1"/>
                  </w14:solidFill>
                </w14:textFill>
              </w:rPr>
            </w:pPr>
            <w:r>
              <w:rPr>
                <w:rFonts w:hint="default" w:ascii="宋体" w:hAnsi="宋体" w:cs="宋体"/>
                <w:b/>
                <w:bCs/>
                <w:color w:val="000000" w:themeColor="text1"/>
                <w:szCs w:val="21"/>
                <w14:textFill>
                  <w14:solidFill>
                    <w14:schemeClr w14:val="tx1"/>
                  </w14:solidFill>
                </w14:textFill>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仿宋_GB2312"/>
                <w:szCs w:val="21"/>
              </w:rPr>
              <w:t>培训方案</w:t>
            </w:r>
          </w:p>
        </w:tc>
        <w:tc>
          <w:tcPr>
            <w:tcW w:w="6048" w:type="dxa"/>
            <w:vAlign w:val="center"/>
          </w:tcPr>
          <w:p>
            <w:pPr>
              <w:widowControl/>
              <w:spacing w:line="312" w:lineRule="auto"/>
              <w:jc w:val="left"/>
              <w:rPr>
                <w:rFonts w:ascii="宋体" w:hAnsi="宋体" w:cs="宋体"/>
                <w:color w:val="0000FF"/>
                <w:szCs w:val="21"/>
              </w:rPr>
            </w:pPr>
            <w:r>
              <w:rPr>
                <w:rFonts w:hint="eastAsia" w:ascii="宋体" w:hAnsi="宋体" w:cs="仿宋_GB2312"/>
                <w:szCs w:val="21"/>
              </w:rPr>
              <w:t>投标人培训方案、地点、组织、软硬件资料等内容是否完整、科学合理。（0-2分）</w:t>
            </w:r>
          </w:p>
        </w:tc>
        <w:tc>
          <w:tcPr>
            <w:tcW w:w="863" w:type="dxa"/>
            <w:vAlign w:val="center"/>
          </w:tcPr>
          <w:p>
            <w:pPr>
              <w:widowControl/>
              <w:spacing w:line="360" w:lineRule="exact"/>
              <w:jc w:val="center"/>
              <w:rPr>
                <w:rFonts w:ascii="宋体" w:hAnsi="宋体" w:cs="宋体"/>
                <w:color w:val="0000FF"/>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仿宋_GB2312"/>
                <w:szCs w:val="21"/>
              </w:rPr>
              <w:t>质保期</w:t>
            </w:r>
          </w:p>
        </w:tc>
        <w:tc>
          <w:tcPr>
            <w:tcW w:w="6048" w:type="dxa"/>
            <w:vAlign w:val="center"/>
          </w:tcPr>
          <w:p>
            <w:pPr>
              <w:widowControl/>
              <w:spacing w:line="312" w:lineRule="auto"/>
              <w:jc w:val="left"/>
              <w:rPr>
                <w:rFonts w:ascii="宋体" w:hAnsi="宋体" w:cs="宋体"/>
                <w:color w:val="0000FF"/>
                <w:szCs w:val="21"/>
              </w:rPr>
            </w:pPr>
            <w:r>
              <w:rPr>
                <w:rFonts w:hint="eastAsia" w:ascii="宋体" w:hAnsi="宋体" w:cs="仿宋_GB2312"/>
                <w:szCs w:val="21"/>
              </w:rPr>
              <w:t>质保期超过招标文件要求的，每增加半年得1分，最多2分。（0-2分）</w:t>
            </w:r>
          </w:p>
        </w:tc>
        <w:tc>
          <w:tcPr>
            <w:tcW w:w="863" w:type="dxa"/>
            <w:vAlign w:val="center"/>
          </w:tcPr>
          <w:p>
            <w:pPr>
              <w:widowControl/>
              <w:jc w:val="center"/>
              <w:rPr>
                <w:rFonts w:ascii="宋体" w:hAnsi="宋体" w:cs="宋体"/>
                <w:color w:val="0000FF"/>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仿宋_GB2312"/>
                <w:szCs w:val="21"/>
              </w:rPr>
              <w:t>服务承诺</w:t>
            </w:r>
          </w:p>
        </w:tc>
        <w:tc>
          <w:tcPr>
            <w:tcW w:w="6048" w:type="dxa"/>
            <w:vAlign w:val="center"/>
          </w:tcPr>
          <w:p>
            <w:pPr>
              <w:pStyle w:val="22"/>
              <w:spacing w:before="0" w:beforeAutospacing="0" w:after="0" w:afterAutospacing="0" w:line="312" w:lineRule="auto"/>
              <w:jc w:val="both"/>
              <w:rPr>
                <w:color w:val="0000FF"/>
                <w:kern w:val="2"/>
                <w:sz w:val="21"/>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exact"/>
              <w:jc w:val="center"/>
              <w:rPr>
                <w:rFonts w:ascii="宋体" w:hAnsi="宋体" w:cs="宋体"/>
                <w:color w:val="0000FF"/>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仿宋_GB2312"/>
                <w:szCs w:val="21"/>
              </w:rPr>
              <w:t>质保期外的服务承诺</w:t>
            </w:r>
          </w:p>
        </w:tc>
        <w:tc>
          <w:tcPr>
            <w:tcW w:w="6048" w:type="dxa"/>
            <w:vAlign w:val="center"/>
          </w:tcPr>
          <w:p>
            <w:pPr>
              <w:pStyle w:val="23"/>
              <w:spacing w:line="312" w:lineRule="auto"/>
              <w:ind w:firstLine="0" w:firstLineChars="0"/>
              <w:rPr>
                <w:color w:val="0000FF"/>
                <w:kern w:val="2"/>
                <w:sz w:val="21"/>
                <w:szCs w:val="21"/>
              </w:rPr>
            </w:pPr>
            <w:r>
              <w:rPr>
                <w:rFonts w:hint="eastAsia" w:cs="仿宋_GB2312"/>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exact"/>
              <w:jc w:val="center"/>
              <w:rPr>
                <w:rFonts w:ascii="宋体" w:hAnsi="宋体" w:cs="宋体"/>
                <w:color w:val="0000FF"/>
                <w:szCs w:val="21"/>
              </w:rPr>
            </w:pPr>
            <w:r>
              <w:rPr>
                <w:rFonts w:hint="eastAsia" w:ascii="宋体" w:hAnsi="宋体" w:cs="仿宋_GB2312"/>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30</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bCs/>
          <w:color w:val="000000"/>
          <w:spacing w:val="20"/>
          <w:sz w:val="32"/>
          <w:szCs w:val="32"/>
        </w:rPr>
        <w:t>智慧健身房设备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jc w:val="left"/>
        <w:rPr>
          <w:rFonts w:hint="eastAsia"/>
          <w:b/>
          <w:bCs/>
          <w:color w:val="000000"/>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z w:val="28"/>
          <w:szCs w:val="28"/>
          <w:u w:val="single"/>
        </w:rPr>
        <w:t>智慧健身房设</w:t>
      </w:r>
    </w:p>
    <w:p>
      <w:pPr>
        <w:autoSpaceDE w:val="0"/>
        <w:autoSpaceDN w:val="0"/>
        <w:adjustRightInd w:val="0"/>
        <w:spacing w:line="360" w:lineRule="auto"/>
        <w:ind w:left="280" w:hanging="281" w:hangingChars="100"/>
        <w:jc w:val="left"/>
        <w:rPr>
          <w:color w:val="000000"/>
          <w:sz w:val="28"/>
          <w:szCs w:val="28"/>
          <w:u w:val="single"/>
          <w:lang w:val="zh-CN"/>
        </w:rPr>
      </w:pPr>
      <w:r>
        <w:rPr>
          <w:rFonts w:hint="eastAsia"/>
          <w:b/>
          <w:bCs/>
          <w:color w:val="000000"/>
          <w:sz w:val="28"/>
          <w:szCs w:val="28"/>
          <w:u w:val="single"/>
        </w:rPr>
        <w:t>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30</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color w:val="000000"/>
          <w:sz w:val="28"/>
          <w:szCs w:val="28"/>
          <w:u w:val="single"/>
        </w:rPr>
        <w:t>智慧健身房设备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30</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30</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智慧健身房设备</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30</w:t>
      </w:r>
    </w:p>
    <w:p>
      <w:pPr>
        <w:snapToGrid w:val="0"/>
        <w:spacing w:line="360" w:lineRule="auto"/>
        <w:rPr>
          <w:rFonts w:hint="eastAsia"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智慧健身房设备</w:t>
      </w:r>
    </w:p>
    <w:p>
      <w:pPr>
        <w:spacing w:line="480" w:lineRule="exact"/>
        <w:ind w:left="480"/>
        <w:rPr>
          <w:bCs/>
          <w:color w:val="000000"/>
          <w:sz w:val="28"/>
          <w:szCs w:val="28"/>
        </w:rPr>
      </w:pP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color w:val="000000"/>
                <w:sz w:val="28"/>
                <w:szCs w:val="28"/>
              </w:rPr>
            </w:pPr>
            <w:r>
              <w:rPr>
                <w:color w:val="000000"/>
                <w:sz w:val="28"/>
                <w:szCs w:val="28"/>
              </w:rPr>
              <w:t>序号</w:t>
            </w:r>
          </w:p>
        </w:tc>
        <w:tc>
          <w:tcPr>
            <w:tcW w:w="1260" w:type="dxa"/>
            <w:vAlign w:val="center"/>
          </w:tcPr>
          <w:p>
            <w:pPr>
              <w:pStyle w:val="5"/>
              <w:spacing w:line="400" w:lineRule="exact"/>
              <w:ind w:firstLine="0"/>
              <w:jc w:val="center"/>
              <w:rPr>
                <w:color w:val="000000"/>
                <w:sz w:val="28"/>
                <w:szCs w:val="28"/>
              </w:rPr>
            </w:pPr>
            <w:r>
              <w:rPr>
                <w:color w:val="000000"/>
                <w:sz w:val="28"/>
                <w:szCs w:val="28"/>
              </w:rPr>
              <w:t>货物</w:t>
            </w:r>
          </w:p>
          <w:p>
            <w:pPr>
              <w:pStyle w:val="5"/>
              <w:spacing w:line="400" w:lineRule="exact"/>
              <w:ind w:firstLine="0"/>
              <w:jc w:val="center"/>
              <w:rPr>
                <w:color w:val="000000"/>
                <w:sz w:val="28"/>
                <w:szCs w:val="28"/>
              </w:rPr>
            </w:pPr>
            <w:r>
              <w:rPr>
                <w:color w:val="000000"/>
                <w:sz w:val="28"/>
                <w:szCs w:val="28"/>
              </w:rPr>
              <w:t>名称</w:t>
            </w:r>
          </w:p>
        </w:tc>
        <w:tc>
          <w:tcPr>
            <w:tcW w:w="540" w:type="dxa"/>
            <w:vAlign w:val="center"/>
          </w:tcPr>
          <w:p>
            <w:pPr>
              <w:pStyle w:val="5"/>
              <w:spacing w:line="400" w:lineRule="exact"/>
              <w:ind w:firstLine="0"/>
              <w:jc w:val="center"/>
              <w:rPr>
                <w:color w:val="000000"/>
                <w:sz w:val="28"/>
                <w:szCs w:val="28"/>
              </w:rPr>
            </w:pPr>
            <w:r>
              <w:rPr>
                <w:color w:val="000000"/>
                <w:sz w:val="28"/>
                <w:szCs w:val="28"/>
              </w:rPr>
              <w:t>单位</w:t>
            </w:r>
          </w:p>
        </w:tc>
        <w:tc>
          <w:tcPr>
            <w:tcW w:w="540" w:type="dxa"/>
            <w:vAlign w:val="center"/>
          </w:tcPr>
          <w:p>
            <w:pPr>
              <w:pStyle w:val="5"/>
              <w:spacing w:line="400" w:lineRule="exact"/>
              <w:ind w:firstLine="0"/>
              <w:jc w:val="center"/>
              <w:rPr>
                <w:color w:val="000000"/>
                <w:sz w:val="28"/>
                <w:szCs w:val="28"/>
              </w:rPr>
            </w:pPr>
            <w:r>
              <w:rPr>
                <w:color w:val="000000"/>
                <w:sz w:val="28"/>
                <w:szCs w:val="28"/>
              </w:rPr>
              <w:t>数量</w:t>
            </w:r>
          </w:p>
        </w:tc>
        <w:tc>
          <w:tcPr>
            <w:tcW w:w="1260" w:type="dxa"/>
            <w:vAlign w:val="center"/>
          </w:tcPr>
          <w:p>
            <w:pPr>
              <w:pStyle w:val="5"/>
              <w:spacing w:line="400" w:lineRule="exact"/>
              <w:ind w:firstLine="0"/>
              <w:jc w:val="center"/>
              <w:rPr>
                <w:color w:val="000000"/>
                <w:sz w:val="28"/>
                <w:szCs w:val="28"/>
              </w:rPr>
            </w:pPr>
            <w:r>
              <w:rPr>
                <w:color w:val="000000"/>
                <w:sz w:val="28"/>
                <w:szCs w:val="28"/>
              </w:rPr>
              <w:t>品牌</w:t>
            </w:r>
          </w:p>
        </w:tc>
        <w:tc>
          <w:tcPr>
            <w:tcW w:w="2340" w:type="dxa"/>
            <w:vAlign w:val="center"/>
          </w:tcPr>
          <w:p>
            <w:pPr>
              <w:pStyle w:val="5"/>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5"/>
              <w:spacing w:line="400" w:lineRule="exact"/>
              <w:ind w:firstLine="0"/>
              <w:jc w:val="center"/>
              <w:rPr>
                <w:color w:val="000000"/>
                <w:sz w:val="28"/>
                <w:szCs w:val="28"/>
              </w:rPr>
            </w:pPr>
            <w:r>
              <w:rPr>
                <w:color w:val="000000"/>
                <w:sz w:val="28"/>
                <w:szCs w:val="28"/>
              </w:rPr>
              <w:t>单价</w:t>
            </w:r>
          </w:p>
          <w:p>
            <w:pPr>
              <w:pStyle w:val="5"/>
              <w:spacing w:line="400" w:lineRule="exact"/>
              <w:ind w:firstLine="0"/>
              <w:jc w:val="center"/>
              <w:rPr>
                <w:color w:val="000000"/>
                <w:sz w:val="28"/>
                <w:szCs w:val="28"/>
              </w:rPr>
            </w:pPr>
            <w:r>
              <w:rPr>
                <w:color w:val="000000"/>
                <w:sz w:val="28"/>
                <w:szCs w:val="28"/>
              </w:rPr>
              <w:t>（元）</w:t>
            </w:r>
          </w:p>
        </w:tc>
        <w:tc>
          <w:tcPr>
            <w:tcW w:w="992" w:type="dxa"/>
            <w:vAlign w:val="center"/>
          </w:tcPr>
          <w:p>
            <w:pPr>
              <w:pStyle w:val="5"/>
              <w:spacing w:line="400" w:lineRule="exact"/>
              <w:ind w:firstLine="0"/>
              <w:jc w:val="center"/>
              <w:rPr>
                <w:color w:val="000000"/>
                <w:sz w:val="28"/>
                <w:szCs w:val="28"/>
              </w:rPr>
            </w:pPr>
            <w:r>
              <w:rPr>
                <w:color w:val="000000"/>
                <w:sz w:val="28"/>
                <w:szCs w:val="28"/>
              </w:rPr>
              <w:t>总价</w:t>
            </w:r>
          </w:p>
          <w:p>
            <w:pPr>
              <w:pStyle w:val="5"/>
              <w:spacing w:line="400" w:lineRule="exact"/>
              <w:ind w:firstLine="0"/>
              <w:jc w:val="center"/>
              <w:rPr>
                <w:color w:val="000000"/>
                <w:sz w:val="28"/>
                <w:szCs w:val="28"/>
              </w:rPr>
            </w:pPr>
            <w:r>
              <w:rPr>
                <w:color w:val="000000"/>
                <w:sz w:val="28"/>
                <w:szCs w:val="28"/>
              </w:rPr>
              <w:t>（元）</w:t>
            </w:r>
          </w:p>
        </w:tc>
        <w:tc>
          <w:tcPr>
            <w:tcW w:w="663" w:type="dxa"/>
            <w:vAlign w:val="center"/>
          </w:tcPr>
          <w:p>
            <w:pPr>
              <w:pStyle w:val="5"/>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r>
              <w:rPr>
                <w:color w:val="000000"/>
                <w:sz w:val="28"/>
                <w:szCs w:val="28"/>
              </w:rPr>
              <w:t>1</w:t>
            </w: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540" w:type="dxa"/>
            <w:vAlign w:val="center"/>
          </w:tcPr>
          <w:p>
            <w:pPr>
              <w:pStyle w:val="5"/>
              <w:spacing w:line="400" w:lineRule="exact"/>
              <w:jc w:val="center"/>
              <w:rPr>
                <w:color w:val="000000"/>
                <w:sz w:val="28"/>
                <w:szCs w:val="28"/>
              </w:rPr>
            </w:pPr>
          </w:p>
        </w:tc>
        <w:tc>
          <w:tcPr>
            <w:tcW w:w="1260" w:type="dxa"/>
            <w:vAlign w:val="center"/>
          </w:tcPr>
          <w:p>
            <w:pPr>
              <w:pStyle w:val="5"/>
              <w:spacing w:line="400" w:lineRule="exact"/>
              <w:jc w:val="center"/>
              <w:rPr>
                <w:color w:val="000000"/>
                <w:sz w:val="28"/>
                <w:szCs w:val="28"/>
              </w:rPr>
            </w:pPr>
          </w:p>
        </w:tc>
        <w:tc>
          <w:tcPr>
            <w:tcW w:w="2340" w:type="dxa"/>
            <w:vAlign w:val="center"/>
          </w:tcPr>
          <w:p>
            <w:pPr>
              <w:pStyle w:val="5"/>
              <w:spacing w:line="400" w:lineRule="exact"/>
              <w:jc w:val="center"/>
              <w:rPr>
                <w:color w:val="000000"/>
                <w:sz w:val="28"/>
                <w:szCs w:val="28"/>
              </w:rPr>
            </w:pPr>
          </w:p>
        </w:tc>
        <w:tc>
          <w:tcPr>
            <w:tcW w:w="1045" w:type="dxa"/>
            <w:vAlign w:val="center"/>
          </w:tcPr>
          <w:p>
            <w:pPr>
              <w:pStyle w:val="5"/>
              <w:spacing w:line="400" w:lineRule="exact"/>
              <w:jc w:val="center"/>
              <w:rPr>
                <w:color w:val="000000"/>
                <w:sz w:val="28"/>
                <w:szCs w:val="28"/>
              </w:rPr>
            </w:pPr>
          </w:p>
        </w:tc>
        <w:tc>
          <w:tcPr>
            <w:tcW w:w="992" w:type="dxa"/>
            <w:vAlign w:val="center"/>
          </w:tcPr>
          <w:p>
            <w:pPr>
              <w:pStyle w:val="5"/>
              <w:spacing w:line="400" w:lineRule="exact"/>
              <w:jc w:val="center"/>
              <w:rPr>
                <w:color w:val="000000"/>
                <w:sz w:val="28"/>
                <w:szCs w:val="28"/>
              </w:rPr>
            </w:pPr>
          </w:p>
        </w:tc>
        <w:tc>
          <w:tcPr>
            <w:tcW w:w="663" w:type="dxa"/>
            <w:vAlign w:val="center"/>
          </w:tcPr>
          <w:p>
            <w:pPr>
              <w:pStyle w:val="5"/>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color w:val="000000"/>
                <w:sz w:val="28"/>
                <w:szCs w:val="28"/>
              </w:rPr>
            </w:pPr>
            <w:r>
              <w:rPr>
                <w:color w:val="000000"/>
                <w:sz w:val="28"/>
                <w:szCs w:val="28"/>
              </w:rPr>
              <w:t>合 计</w:t>
            </w:r>
          </w:p>
          <w:p>
            <w:pPr>
              <w:pStyle w:val="5"/>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5"/>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30</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智慧健身房设备</w:t>
      </w:r>
    </w:p>
    <w:p>
      <w:pPr>
        <w:spacing w:line="480" w:lineRule="exact"/>
        <w:rPr>
          <w:bCs/>
          <w:color w:val="000000"/>
          <w:sz w:val="28"/>
          <w:szCs w:val="28"/>
        </w:rPr>
      </w:pPr>
    </w:p>
    <w:tbl>
      <w:tblPr>
        <w:tblStyle w:val="15"/>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30</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智慧健身房设备</w:t>
      </w:r>
    </w:p>
    <w:p>
      <w:pPr>
        <w:snapToGrid w:val="0"/>
        <w:spacing w:line="360" w:lineRule="auto"/>
        <w:rPr>
          <w:b/>
          <w:color w:val="000000"/>
          <w:sz w:val="32"/>
          <w:szCs w:val="32"/>
        </w:rPr>
      </w:pPr>
    </w:p>
    <w:tbl>
      <w:tblPr>
        <w:tblStyle w:val="15"/>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30</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智慧健身房设备</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4"/>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01C01"/>
    <w:multiLevelType w:val="singleLevel"/>
    <w:tmpl w:val="AFA01C01"/>
    <w:lvl w:ilvl="0" w:tentative="0">
      <w:start w:val="1"/>
      <w:numFmt w:val="decimal"/>
      <w:lvlText w:val="%1."/>
      <w:lvlJc w:val="left"/>
      <w:pPr>
        <w:tabs>
          <w:tab w:val="left" w:pos="312"/>
        </w:tabs>
      </w:p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jJjNDY4NTM5Mjg0MjBhZjBmOWFiMzZiM2M2OTgifQ=="/>
  </w:docVars>
  <w:rsids>
    <w:rsidRoot w:val="554657A9"/>
    <w:rsid w:val="000038EA"/>
    <w:rsid w:val="00045CC4"/>
    <w:rsid w:val="0006181F"/>
    <w:rsid w:val="000A0312"/>
    <w:rsid w:val="000C4466"/>
    <w:rsid w:val="000C4B7A"/>
    <w:rsid w:val="000E208F"/>
    <w:rsid w:val="000F007A"/>
    <w:rsid w:val="001628DB"/>
    <w:rsid w:val="00213C31"/>
    <w:rsid w:val="00230919"/>
    <w:rsid w:val="00230AD9"/>
    <w:rsid w:val="002625A0"/>
    <w:rsid w:val="00263EC9"/>
    <w:rsid w:val="00270D4E"/>
    <w:rsid w:val="00291E75"/>
    <w:rsid w:val="00297672"/>
    <w:rsid w:val="002E4040"/>
    <w:rsid w:val="0034271B"/>
    <w:rsid w:val="003A2745"/>
    <w:rsid w:val="0041649A"/>
    <w:rsid w:val="00420602"/>
    <w:rsid w:val="00460188"/>
    <w:rsid w:val="004A583E"/>
    <w:rsid w:val="00530F30"/>
    <w:rsid w:val="00610CD9"/>
    <w:rsid w:val="006135C7"/>
    <w:rsid w:val="00645078"/>
    <w:rsid w:val="006646C3"/>
    <w:rsid w:val="006B01C7"/>
    <w:rsid w:val="006C7953"/>
    <w:rsid w:val="006D6553"/>
    <w:rsid w:val="006E76B9"/>
    <w:rsid w:val="00710C2B"/>
    <w:rsid w:val="00746490"/>
    <w:rsid w:val="007610FE"/>
    <w:rsid w:val="00777B01"/>
    <w:rsid w:val="007D0B1E"/>
    <w:rsid w:val="00841001"/>
    <w:rsid w:val="0087680C"/>
    <w:rsid w:val="008A0ACB"/>
    <w:rsid w:val="008F673E"/>
    <w:rsid w:val="008F781A"/>
    <w:rsid w:val="00925823"/>
    <w:rsid w:val="009808F6"/>
    <w:rsid w:val="009B30DD"/>
    <w:rsid w:val="00A146E7"/>
    <w:rsid w:val="00A246A6"/>
    <w:rsid w:val="00A40613"/>
    <w:rsid w:val="00A4452F"/>
    <w:rsid w:val="00AA0447"/>
    <w:rsid w:val="00AA775C"/>
    <w:rsid w:val="00B03E38"/>
    <w:rsid w:val="00B1303F"/>
    <w:rsid w:val="00B274B6"/>
    <w:rsid w:val="00B74EEA"/>
    <w:rsid w:val="00BA6929"/>
    <w:rsid w:val="00BB02D2"/>
    <w:rsid w:val="00BC4306"/>
    <w:rsid w:val="00BD4907"/>
    <w:rsid w:val="00BE66D6"/>
    <w:rsid w:val="00C0532A"/>
    <w:rsid w:val="00C16B9A"/>
    <w:rsid w:val="00C33DE0"/>
    <w:rsid w:val="00C34566"/>
    <w:rsid w:val="00C44948"/>
    <w:rsid w:val="00CB1D6B"/>
    <w:rsid w:val="00CC579D"/>
    <w:rsid w:val="00D614E5"/>
    <w:rsid w:val="00E07280"/>
    <w:rsid w:val="00E146AB"/>
    <w:rsid w:val="00E27786"/>
    <w:rsid w:val="00E3104E"/>
    <w:rsid w:val="00E358AF"/>
    <w:rsid w:val="00E554F9"/>
    <w:rsid w:val="00E56D07"/>
    <w:rsid w:val="00E61547"/>
    <w:rsid w:val="00E7329B"/>
    <w:rsid w:val="00E83E5E"/>
    <w:rsid w:val="00EE5ED7"/>
    <w:rsid w:val="00EF009A"/>
    <w:rsid w:val="00F068F7"/>
    <w:rsid w:val="00F10357"/>
    <w:rsid w:val="00F17B22"/>
    <w:rsid w:val="00F63AB5"/>
    <w:rsid w:val="03932932"/>
    <w:rsid w:val="06C04907"/>
    <w:rsid w:val="0B413ED1"/>
    <w:rsid w:val="0C6B08FD"/>
    <w:rsid w:val="0C712CDF"/>
    <w:rsid w:val="0E641029"/>
    <w:rsid w:val="10B66C9D"/>
    <w:rsid w:val="12264F09"/>
    <w:rsid w:val="12E33825"/>
    <w:rsid w:val="1603403C"/>
    <w:rsid w:val="1775655E"/>
    <w:rsid w:val="19621D34"/>
    <w:rsid w:val="19B35B07"/>
    <w:rsid w:val="19D14EA8"/>
    <w:rsid w:val="1D64740A"/>
    <w:rsid w:val="216046C7"/>
    <w:rsid w:val="24352343"/>
    <w:rsid w:val="25D2531E"/>
    <w:rsid w:val="2A427ADC"/>
    <w:rsid w:val="2A905451"/>
    <w:rsid w:val="2B0459D2"/>
    <w:rsid w:val="3203630B"/>
    <w:rsid w:val="3E4E3201"/>
    <w:rsid w:val="4B5C1F29"/>
    <w:rsid w:val="4D606AE2"/>
    <w:rsid w:val="534523DE"/>
    <w:rsid w:val="554657A9"/>
    <w:rsid w:val="563A0EED"/>
    <w:rsid w:val="58EA2156"/>
    <w:rsid w:val="5B071EF9"/>
    <w:rsid w:val="5CA52752"/>
    <w:rsid w:val="5D0F19FE"/>
    <w:rsid w:val="607506DA"/>
    <w:rsid w:val="61260273"/>
    <w:rsid w:val="632474ED"/>
    <w:rsid w:val="64A87305"/>
    <w:rsid w:val="6ADF751A"/>
    <w:rsid w:val="6B2A27A9"/>
    <w:rsid w:val="6B7B1424"/>
    <w:rsid w:val="6CD77FDC"/>
    <w:rsid w:val="7218332F"/>
    <w:rsid w:val="73833469"/>
    <w:rsid w:val="773725F4"/>
    <w:rsid w:val="78333664"/>
    <w:rsid w:val="783E4E65"/>
    <w:rsid w:val="7A2E00A3"/>
    <w:rsid w:val="7A51660E"/>
    <w:rsid w:val="7D384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26"/>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adjustRightInd w:val="0"/>
      <w:spacing w:line="360" w:lineRule="auto"/>
      <w:ind w:left="420" w:right="33"/>
      <w:jc w:val="left"/>
    </w:pPr>
    <w:rPr>
      <w:kern w:val="0"/>
      <w:sz w:val="24"/>
      <w:szCs w:val="20"/>
    </w:rPr>
  </w:style>
  <w:style w:type="paragraph" w:styleId="9">
    <w:name w:val="Plain Text"/>
    <w:basedOn w:val="1"/>
    <w:link w:val="28"/>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2"/>
    <w:basedOn w:val="7"/>
    <w:qFormat/>
    <w:uiPriority w:val="99"/>
    <w:pPr>
      <w:ind w:firstLine="420" w:firstLineChars="200"/>
    </w:pPr>
  </w:style>
  <w:style w:type="character" w:styleId="17">
    <w:name w:val="annotation reference"/>
    <w:basedOn w:val="16"/>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NormalCharacter"/>
    <w:qFormat/>
    <w:uiPriority w:val="0"/>
  </w:style>
  <w:style w:type="character" w:customStyle="1" w:styleId="26">
    <w:name w:val="批注文字 Char"/>
    <w:basedOn w:val="16"/>
    <w:link w:val="6"/>
    <w:qFormat/>
    <w:uiPriority w:val="0"/>
    <w:rPr>
      <w:rFonts w:ascii="Times New Roman" w:hAnsi="Times New Roman" w:eastAsia="宋体" w:cs="Times New Roman"/>
      <w:kern w:val="2"/>
      <w:sz w:val="21"/>
      <w:szCs w:val="24"/>
    </w:rPr>
  </w:style>
  <w:style w:type="paragraph" w:customStyle="1" w:styleId="27">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28">
    <w:name w:val="纯文本 Char"/>
    <w:link w:val="9"/>
    <w:qFormat/>
    <w:uiPriority w:val="0"/>
    <w:rPr>
      <w:rFonts w:ascii="宋体" w:hAnsi="Courier New" w:eastAsia="宋体" w:cs="Times New Roman"/>
      <w:sz w:val="21"/>
    </w:rPr>
  </w:style>
  <w:style w:type="paragraph" w:customStyle="1" w:styleId="29">
    <w:name w:val="Table Paragraph"/>
    <w:basedOn w:val="1"/>
    <w:qFormat/>
    <w:uiPriority w:val="1"/>
    <w:rPr>
      <w:rFonts w:ascii="仿宋" w:hAnsi="仿宋" w:eastAsia="仿宋" w:cs="仿宋"/>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19803</Words>
  <Characters>21196</Characters>
  <Lines>189</Lines>
  <Paragraphs>53</Paragraphs>
  <TotalTime>31</TotalTime>
  <ScaleCrop>false</ScaleCrop>
  <LinksUpToDate>false</LinksUpToDate>
  <CharactersWithSpaces>23145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cp:lastPrinted>2022-06-13T02:08:00Z</cp:lastPrinted>
  <dcterms:modified xsi:type="dcterms:W3CDTF">2022-06-15T03:30:44Z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8EF30B51DA3E44CEB77C41726D832F54</vt:lpwstr>
  </property>
</Properties>
</file>