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jc w:val="center"/>
        <w:rPr>
          <w:rFonts w:hint="eastAsia" w:ascii="宋体" w:hAnsi="宋体" w:cs="宋体"/>
          <w:b/>
          <w:bCs/>
          <w:color w:val="000000"/>
          <w:kern w:val="0"/>
          <w:sz w:val="52"/>
          <w:szCs w:val="52"/>
        </w:rPr>
      </w:pPr>
      <w:r>
        <w:rPr>
          <w:rFonts w:hint="eastAsia" w:ascii="宋体" w:hAnsi="宋体" w:cs="宋体"/>
          <w:b/>
          <w:bCs/>
          <w:kern w:val="0"/>
          <w:sz w:val="52"/>
          <w:szCs w:val="52"/>
        </w:rPr>
        <w:t>校园医务室医疗服务</w:t>
      </w:r>
    </w:p>
    <w:p>
      <w:pPr>
        <w:jc w:val="center"/>
        <w:rPr>
          <w:rFonts w:ascii="宋体" w:hAnsi="宋体"/>
          <w:b/>
          <w:bCs/>
          <w:sz w:val="32"/>
          <w:szCs w:val="32"/>
        </w:rPr>
      </w:pPr>
      <w:r>
        <w:rPr>
          <w:rFonts w:hint="eastAsia" w:ascii="宋体" w:hAnsi="宋体"/>
          <w:b/>
          <w:bCs/>
          <w:sz w:val="32"/>
          <w:szCs w:val="32"/>
        </w:rPr>
        <w:t>（后勤</w:t>
      </w:r>
      <w:r>
        <w:rPr>
          <w:rFonts w:hint="eastAsia" w:ascii="宋体" w:hAnsi="宋体"/>
          <w:b/>
          <w:bCs/>
          <w:sz w:val="32"/>
          <w:szCs w:val="32"/>
          <w:lang w:eastAsia="zh-CN"/>
        </w:rPr>
        <w:t>管理</w:t>
      </w:r>
      <w:r>
        <w:rPr>
          <w:rFonts w:hint="eastAsia" w:ascii="宋体" w:hAnsi="宋体"/>
          <w:b/>
          <w:bCs/>
          <w:sz w:val="32"/>
          <w:szCs w:val="32"/>
        </w:rPr>
        <w:t>处）</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lang w:val="en-US" w:eastAsia="zh-CN"/>
        </w:rPr>
        <w:t>4</w:t>
      </w:r>
      <w:r>
        <w:rPr>
          <w:b/>
          <w:bCs/>
          <w:color w:val="000000"/>
          <w:sz w:val="32"/>
        </w:rPr>
        <w:t>年</w:t>
      </w:r>
      <w:r>
        <w:rPr>
          <w:rFonts w:hint="eastAsia"/>
          <w:b/>
          <w:bCs/>
          <w:color w:val="000000"/>
          <w:sz w:val="32"/>
          <w:lang w:val="en-US" w:eastAsia="zh-CN"/>
        </w:rPr>
        <w:t>3</w:t>
      </w:r>
      <w:r>
        <w:rPr>
          <w:b/>
          <w:bCs/>
          <w:color w:val="000000"/>
          <w:sz w:val="32"/>
        </w:rPr>
        <w:t>月</w:t>
      </w:r>
    </w:p>
    <w:p>
      <w:pPr>
        <w:pStyle w:val="12"/>
        <w:spacing w:line="360" w:lineRule="auto"/>
        <w:ind w:left="210" w:leftChars="100"/>
        <w:jc w:val="center"/>
        <w:rPr>
          <w:rFonts w:ascii="Times New Roman" w:eastAsia="宋体"/>
          <w:color w:val="000000"/>
        </w:rPr>
      </w:pPr>
    </w:p>
    <w:p>
      <w:pPr>
        <w:pStyle w:val="12"/>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lang w:val="en-US" w:eastAsia="zh-CN"/>
        </w:rPr>
        <w:t>5</w:t>
      </w:r>
    </w:p>
    <w:p>
      <w:pPr>
        <w:rPr>
          <w:bCs/>
          <w:color w:val="000000"/>
          <w:sz w:val="32"/>
        </w:rPr>
      </w:pPr>
    </w:p>
    <w:p>
      <w:pPr>
        <w:rPr>
          <w:bCs/>
          <w:color w:val="000000"/>
          <w:sz w:val="32"/>
        </w:rPr>
      </w:pPr>
      <w:r>
        <w:rPr>
          <w:bCs/>
          <w:color w:val="000000"/>
          <w:sz w:val="32"/>
        </w:rPr>
        <w:t>第四章  合同主要条款</w:t>
      </w:r>
      <w:r>
        <w:rPr>
          <w:color w:val="000000"/>
          <w:sz w:val="32"/>
        </w:rPr>
        <w:t>……………………………………</w:t>
      </w:r>
      <w:r>
        <w:rPr>
          <w:rFonts w:hint="eastAsia"/>
          <w:color w:val="000000"/>
          <w:sz w:val="32"/>
          <w:lang w:val="en-US" w:eastAsia="zh-CN"/>
        </w:rPr>
        <w:t>16</w:t>
      </w:r>
    </w:p>
    <w:p>
      <w:pPr>
        <w:rPr>
          <w:bCs/>
          <w:color w:val="000000"/>
          <w:sz w:val="32"/>
        </w:rPr>
      </w:pPr>
    </w:p>
    <w:p>
      <w:pPr>
        <w:rPr>
          <w:bCs/>
          <w:color w:val="000000"/>
          <w:sz w:val="32"/>
        </w:rPr>
      </w:pPr>
      <w:r>
        <w:rPr>
          <w:bCs/>
          <w:color w:val="000000"/>
          <w:sz w:val="32"/>
        </w:rPr>
        <w:t>第五章  评标办法及开标程序</w:t>
      </w:r>
      <w:r>
        <w:rPr>
          <w:color w:val="000000"/>
          <w:sz w:val="32"/>
        </w:rPr>
        <w:t>……………………………</w:t>
      </w:r>
      <w:r>
        <w:rPr>
          <w:rFonts w:hint="eastAsia"/>
          <w:color w:val="000000"/>
          <w:sz w:val="32"/>
          <w:lang w:val="en-US" w:eastAsia="zh-CN"/>
        </w:rPr>
        <w:t>19</w:t>
      </w:r>
    </w:p>
    <w:p>
      <w:pPr>
        <w:rPr>
          <w:bCs/>
          <w:color w:val="000000"/>
          <w:sz w:val="32"/>
        </w:rPr>
      </w:pPr>
    </w:p>
    <w:p>
      <w:pPr>
        <w:rPr>
          <w:color w:val="000000"/>
          <w:sz w:val="28"/>
        </w:rPr>
      </w:pPr>
      <w:r>
        <w:rPr>
          <w:bCs/>
          <w:color w:val="000000"/>
          <w:sz w:val="32"/>
        </w:rPr>
        <w:t>第六章  应提交的有关材料格式范例</w:t>
      </w:r>
      <w:r>
        <w:rPr>
          <w:color w:val="000000"/>
          <w:sz w:val="32"/>
        </w:rPr>
        <w:t>……………………2</w:t>
      </w:r>
      <w:r>
        <w:rPr>
          <w:rFonts w:hint="eastAsia"/>
          <w:color w:val="000000"/>
          <w:sz w:val="32"/>
          <w:lang w:val="en-US" w:eastAsia="zh-CN"/>
        </w:rPr>
        <w:t>5</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bCs/>
          <w:kern w:val="0"/>
          <w:sz w:val="24"/>
        </w:rPr>
        <w:t>校园医务室医疗服务</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w:t>
      </w:r>
      <w:r>
        <w:rPr>
          <w:rFonts w:hint="eastAsia" w:ascii="宋体" w:hAnsi="宋体" w:cs="宋体"/>
          <w:b/>
          <w:color w:val="000000"/>
          <w:sz w:val="24"/>
          <w:lang w:eastAsia="zh-CN"/>
        </w:rPr>
        <w:t>2024-03</w:t>
      </w:r>
    </w:p>
    <w:p>
      <w:pPr>
        <w:keepNext w:val="0"/>
        <w:keepLines w:val="0"/>
        <w:pageBreakBefore w:val="0"/>
        <w:numPr>
          <w:ilvl w:val="0"/>
          <w:numId w:val="0"/>
        </w:numPr>
        <w:kinsoku/>
        <w:wordWrap/>
        <w:topLinePunct w:val="0"/>
        <w:bidi w:val="0"/>
        <w:spacing w:line="460" w:lineRule="exact"/>
        <w:ind w:firstLine="482" w:firstLineChars="200"/>
        <w:rPr>
          <w:rFonts w:hint="eastAsia" w:asciiTheme="minorEastAsia" w:hAnsiTheme="minorEastAsia" w:eastAsiaTheme="minorEastAsia" w:cstheme="minorEastAsia"/>
          <w:b/>
          <w:color w:val="000000"/>
          <w:sz w:val="24"/>
        </w:rPr>
      </w:pPr>
      <w:r>
        <w:rPr>
          <w:rFonts w:hint="eastAsia" w:ascii="宋体" w:hAnsi="宋体" w:cs="宋体"/>
          <w:b/>
          <w:color w:val="000000"/>
          <w:sz w:val="24"/>
        </w:rPr>
        <w:t>二、项目名称：</w:t>
      </w:r>
      <w:r>
        <w:rPr>
          <w:rFonts w:hint="eastAsia" w:ascii="宋体" w:hAnsi="宋体" w:cs="宋体"/>
          <w:b/>
          <w:bCs/>
          <w:kern w:val="0"/>
          <w:sz w:val="24"/>
        </w:rPr>
        <w:t>校园医务室医疗服务</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6"/>
        <w:tblW w:w="8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1"/>
        <w:gridCol w:w="876"/>
        <w:gridCol w:w="816"/>
        <w:gridCol w:w="2225"/>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ind w:left="60" w:leftChars="0" w:right="60" w:rightChars="0"/>
              <w:jc w:val="center"/>
              <w:rPr>
                <w:rFonts w:ascii="宋体" w:hAnsi="宋体" w:cs="宋体"/>
                <w:color w:val="000000"/>
                <w:kern w:val="0"/>
                <w:sz w:val="24"/>
                <w:szCs w:val="24"/>
              </w:rPr>
            </w:pPr>
            <w:r>
              <w:rPr>
                <w:rFonts w:hint="eastAsia" w:ascii="宋体" w:hAnsi="宋体" w:cs="宋体"/>
                <w:kern w:val="0"/>
                <w:sz w:val="24"/>
                <w:szCs w:val="24"/>
              </w:rPr>
              <w:t>标项内容</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ind w:left="60" w:leftChars="0" w:right="60" w:rightChars="0"/>
              <w:jc w:val="center"/>
              <w:rPr>
                <w:rFonts w:ascii="宋体" w:hAnsi="宋体" w:cs="宋体"/>
                <w:color w:val="000000"/>
                <w:kern w:val="0"/>
                <w:sz w:val="24"/>
                <w:szCs w:val="24"/>
              </w:rPr>
            </w:pPr>
            <w:r>
              <w:rPr>
                <w:rFonts w:hint="eastAsia" w:ascii="宋体" w:hAnsi="宋体" w:cs="宋体"/>
                <w:kern w:val="0"/>
                <w:sz w:val="24"/>
                <w:szCs w:val="24"/>
              </w:rPr>
              <w:t>数量</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ind w:left="60" w:leftChars="0" w:right="60" w:rightChars="0"/>
              <w:jc w:val="center"/>
              <w:rPr>
                <w:rFonts w:ascii="宋体" w:hAnsi="宋体" w:cs="宋体"/>
                <w:color w:val="000000"/>
                <w:kern w:val="0"/>
                <w:sz w:val="24"/>
                <w:szCs w:val="24"/>
              </w:rPr>
            </w:pPr>
            <w:r>
              <w:rPr>
                <w:rFonts w:hint="eastAsia" w:ascii="宋体" w:hAnsi="宋体" w:cs="宋体"/>
                <w:kern w:val="0"/>
                <w:sz w:val="24"/>
                <w:szCs w:val="24"/>
              </w:rPr>
              <w:t>单位</w:t>
            </w:r>
          </w:p>
        </w:tc>
        <w:tc>
          <w:tcPr>
            <w:tcW w:w="2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ind w:right="60" w:rightChars="0"/>
              <w:jc w:val="center"/>
              <w:rPr>
                <w:rFonts w:ascii="宋体" w:hAnsi="宋体" w:cs="宋体"/>
                <w:color w:val="000000"/>
                <w:kern w:val="0"/>
                <w:sz w:val="24"/>
                <w:szCs w:val="24"/>
              </w:rPr>
            </w:pPr>
            <w:r>
              <w:rPr>
                <w:rFonts w:hint="eastAsia" w:ascii="宋体" w:hAnsi="宋体" w:cs="宋体"/>
                <w:kern w:val="0"/>
                <w:sz w:val="24"/>
                <w:szCs w:val="24"/>
              </w:rPr>
              <w:t>预算金额</w:t>
            </w:r>
            <w:r>
              <w:rPr>
                <w:rFonts w:hint="eastAsia" w:ascii="宋体" w:hAnsi="宋体" w:cs="宋体"/>
                <w:kern w:val="0"/>
                <w:sz w:val="24"/>
                <w:szCs w:val="24"/>
                <w:lang w:eastAsia="zh-CN"/>
              </w:rPr>
              <w:t>（万元）</w:t>
            </w:r>
          </w:p>
        </w:tc>
        <w:tc>
          <w:tcPr>
            <w:tcW w:w="2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ind w:left="60" w:leftChars="0" w:right="60" w:rightChars="0"/>
              <w:jc w:val="center"/>
              <w:rPr>
                <w:rFonts w:ascii="宋体" w:hAnsi="宋体" w:cs="宋体"/>
                <w:color w:val="000000"/>
                <w:sz w:val="24"/>
                <w:szCs w:val="24"/>
              </w:rPr>
            </w:pPr>
            <w:r>
              <w:rPr>
                <w:rFonts w:hint="eastAsia" w:ascii="宋体" w:hAnsi="宋体" w:cs="宋体"/>
                <w:kern w:val="0"/>
                <w:sz w:val="24"/>
                <w:szCs w:val="24"/>
              </w:rPr>
              <w:t>服务及技术要求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4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jc w:val="center"/>
              <w:rPr>
                <w:rFonts w:ascii="宋体" w:hAnsi="宋体" w:cs="宋体"/>
                <w:color w:val="000000"/>
                <w:sz w:val="24"/>
                <w:szCs w:val="24"/>
                <w:highlight w:val="red"/>
              </w:rPr>
            </w:pPr>
            <w:r>
              <w:rPr>
                <w:rFonts w:hint="eastAsia" w:ascii="宋体" w:hAnsi="宋体"/>
                <w:sz w:val="24"/>
                <w:szCs w:val="24"/>
                <w:lang w:eastAsia="zh-CN"/>
              </w:rPr>
              <w:t>校园</w:t>
            </w:r>
            <w:r>
              <w:rPr>
                <w:rFonts w:hint="eastAsia" w:ascii="宋体" w:hAnsi="宋体"/>
                <w:sz w:val="24"/>
                <w:szCs w:val="24"/>
              </w:rPr>
              <w:t>医务室医疗服务</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jc w:val="center"/>
              <w:rPr>
                <w:rFonts w:ascii="宋体" w:hAnsi="宋体" w:cs="宋体"/>
                <w:color w:val="000000"/>
                <w:sz w:val="24"/>
                <w:szCs w:val="24"/>
              </w:rPr>
            </w:pPr>
            <w:r>
              <w:rPr>
                <w:rFonts w:ascii="宋体" w:hAnsi="宋体"/>
                <w:kern w:val="0"/>
                <w:sz w:val="24"/>
                <w:szCs w:val="24"/>
              </w:rPr>
              <w:t>1</w:t>
            </w:r>
          </w:p>
        </w:tc>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jc w:val="center"/>
              <w:rPr>
                <w:rFonts w:ascii="宋体" w:hAnsi="宋体" w:cs="宋体"/>
                <w:color w:val="000000"/>
                <w:sz w:val="24"/>
                <w:szCs w:val="24"/>
              </w:rPr>
            </w:pPr>
            <w:r>
              <w:rPr>
                <w:rFonts w:hint="eastAsia" w:ascii="宋体" w:hAnsi="宋体" w:cs="宋体"/>
                <w:kern w:val="0"/>
                <w:sz w:val="24"/>
                <w:szCs w:val="24"/>
              </w:rPr>
              <w:t>批</w:t>
            </w:r>
          </w:p>
        </w:tc>
        <w:tc>
          <w:tcPr>
            <w:tcW w:w="2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jc w:val="center"/>
              <w:rPr>
                <w:rFonts w:hint="default" w:ascii="宋体" w:hAnsi="宋体" w:cs="宋体"/>
                <w:color w:val="000000"/>
                <w:kern w:val="0"/>
                <w:sz w:val="24"/>
                <w:szCs w:val="24"/>
                <w:highlight w:val="red"/>
                <w:lang w:val="en-US"/>
              </w:rPr>
            </w:pPr>
            <w:r>
              <w:rPr>
                <w:rFonts w:hint="eastAsia" w:ascii="宋体" w:hAnsi="宋体" w:cs="宋体"/>
                <w:kern w:val="0"/>
                <w:sz w:val="24"/>
                <w:szCs w:val="24"/>
                <w:lang w:val="en-US" w:eastAsia="zh-CN"/>
              </w:rPr>
              <w:t>80</w:t>
            </w:r>
          </w:p>
        </w:tc>
        <w:tc>
          <w:tcPr>
            <w:tcW w:w="24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60" w:lineRule="exact"/>
              <w:jc w:val="center"/>
              <w:rPr>
                <w:rFonts w:hint="eastAsia" w:ascii="宋体" w:hAnsi="宋体" w:eastAsia="宋体" w:cs="宋体"/>
                <w:color w:val="000000"/>
                <w:sz w:val="24"/>
                <w:szCs w:val="24"/>
                <w:highlight w:val="red"/>
                <w:lang w:eastAsia="zh-CN"/>
              </w:rPr>
            </w:pPr>
            <w:r>
              <w:rPr>
                <w:rFonts w:hint="eastAsia" w:ascii="宋体" w:hAnsi="宋体"/>
                <w:kern w:val="0"/>
                <w:sz w:val="24"/>
                <w:szCs w:val="24"/>
              </w:rPr>
              <w:t>详见招标文件第三章</w:t>
            </w:r>
          </w:p>
        </w:tc>
      </w:tr>
    </w:tbl>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Times New Roman"/>
          <w:b w:val="0"/>
          <w:bCs w:val="0"/>
          <w:color w:val="000000"/>
          <w:sz w:val="24"/>
        </w:rPr>
      </w:pPr>
      <w:r>
        <w:rPr>
          <w:rFonts w:hint="eastAsia" w:ascii="宋体" w:hAnsi="宋体"/>
          <w:sz w:val="24"/>
        </w:rPr>
        <w:t>确定校园医务室医疗服务机构</w:t>
      </w:r>
      <w:r>
        <w:rPr>
          <w:rFonts w:ascii="宋体" w:hAnsi="宋体" w:cs="宋体"/>
          <w:bCs/>
          <w:color w:val="000000"/>
          <w:kern w:val="0"/>
          <w:sz w:val="24"/>
        </w:rPr>
        <w:t>1</w:t>
      </w:r>
      <w:r>
        <w:rPr>
          <w:rFonts w:hint="eastAsia" w:ascii="宋体" w:hAnsi="宋体" w:cs="宋体"/>
          <w:bCs/>
          <w:color w:val="000000"/>
          <w:kern w:val="0"/>
          <w:sz w:val="24"/>
        </w:rPr>
        <w:t>家，服务期限为三年，合同</w:t>
      </w:r>
      <w:r>
        <w:rPr>
          <w:rFonts w:hint="eastAsia" w:ascii="宋体" w:hAnsi="宋体" w:cs="宋体"/>
          <w:bCs/>
          <w:color w:val="000000"/>
          <w:kern w:val="0"/>
          <w:sz w:val="24"/>
          <w:lang w:eastAsia="zh-CN"/>
        </w:rPr>
        <w:t>一</w:t>
      </w:r>
      <w:r>
        <w:rPr>
          <w:rFonts w:hint="eastAsia" w:ascii="宋体" w:hAnsi="宋体" w:cs="宋体"/>
          <w:bCs/>
          <w:color w:val="000000"/>
          <w:kern w:val="0"/>
          <w:sz w:val="24"/>
        </w:rPr>
        <w:t>年一签，</w:t>
      </w:r>
      <w:r>
        <w:rPr>
          <w:rFonts w:hint="eastAsia" w:ascii="宋体" w:hAnsi="宋体"/>
          <w:color w:val="000000"/>
          <w:sz w:val="24"/>
        </w:rPr>
        <w:t>具体以合同起讫时间为准。服务期间如该医疗服务机构提供的项目不符合合同要求和规定，校方有权解除服务合同，并要求医疗服务机构承担相应的责任。</w:t>
      </w:r>
    </w:p>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r>
        <w:rPr>
          <w:rFonts w:hint="eastAsia" w:cs="宋体"/>
          <w:color w:val="000000"/>
          <w:kern w:val="0"/>
          <w:sz w:val="24"/>
          <w:szCs w:val="24"/>
          <w:lang w:val="en-US" w:eastAsia="zh-CN" w:bidi="ar-SA"/>
        </w:rPr>
        <w:t xml:space="preserve">   </w:t>
      </w:r>
    </w:p>
    <w:p>
      <w:pPr>
        <w:keepNext w:val="0"/>
        <w:keepLines w:val="0"/>
        <w:pageBreakBefore w:val="0"/>
        <w:kinsoku/>
        <w:wordWrap/>
        <w:topLinePunct w:val="0"/>
        <w:bidi w:val="0"/>
        <w:spacing w:line="460" w:lineRule="exact"/>
        <w:ind w:firstLine="480" w:firstLineChars="2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2.落实政府采购政策需满足的资格要求：无。  </w:t>
      </w:r>
    </w:p>
    <w:p>
      <w:pPr>
        <w:keepNext w:val="0"/>
        <w:keepLines w:val="0"/>
        <w:pageBreakBefore w:val="0"/>
        <w:kinsoku/>
        <w:wordWrap/>
        <w:topLinePunct w:val="0"/>
        <w:bidi w:val="0"/>
        <w:spacing w:line="460" w:lineRule="exact"/>
        <w:ind w:firstLine="480" w:firstLineChars="200"/>
        <w:rPr>
          <w:rFonts w:hint="eastAsia" w:ascii="宋体" w:hAnsi="宋体" w:cs="宋体"/>
          <w:bCs w:val="0"/>
          <w:color w:val="000000"/>
          <w:kern w:val="0"/>
          <w:sz w:val="24"/>
        </w:rPr>
      </w:pPr>
      <w:r>
        <w:rPr>
          <w:rFonts w:hint="eastAsia" w:ascii="宋体" w:hAnsi="宋体" w:cs="宋体"/>
          <w:color w:val="000000"/>
          <w:kern w:val="0"/>
          <w:sz w:val="24"/>
          <w:lang w:val="en-US" w:eastAsia="zh-CN"/>
        </w:rPr>
        <w:t>3</w:t>
      </w:r>
      <w:r>
        <w:rPr>
          <w:rFonts w:hint="eastAsia" w:ascii="宋体" w:hAnsi="宋体" w:cs="宋体"/>
          <w:color w:val="000000"/>
          <w:kern w:val="0"/>
          <w:sz w:val="24"/>
        </w:rPr>
        <w:t>.</w:t>
      </w:r>
      <w:r>
        <w:rPr>
          <w:rFonts w:hint="eastAsia" w:ascii="宋体" w:hAnsi="宋体" w:eastAsia="宋体" w:cs="宋体"/>
          <w:color w:val="000000"/>
          <w:kern w:val="0"/>
          <w:sz w:val="24"/>
          <w:highlight w:val="none"/>
        </w:rPr>
        <w:t>本项目的特定资格要求：</w:t>
      </w:r>
      <w:r>
        <w:rPr>
          <w:rFonts w:hint="eastAsia" w:ascii="宋体" w:hAnsi="宋体" w:eastAsia="宋体" w:cs="宋体"/>
          <w:color w:val="000000"/>
          <w:kern w:val="0"/>
          <w:sz w:val="24"/>
          <w:highlight w:val="none"/>
          <w:lang w:val="en-US" w:eastAsia="zh-CN"/>
        </w:rPr>
        <w:t>供应商具有有效的《医疗机构执业许可证》</w:t>
      </w:r>
      <w:r>
        <w:rPr>
          <w:rFonts w:hint="eastAsia" w:ascii="宋体" w:hAnsi="宋体" w:cs="宋体"/>
          <w:color w:val="000000"/>
          <w:kern w:val="0"/>
          <w:sz w:val="24"/>
          <w:highlight w:val="none"/>
          <w:lang w:val="en-US" w:eastAsia="zh-CN"/>
        </w:rPr>
        <w:t>，</w:t>
      </w:r>
      <w:r>
        <w:rPr>
          <w:rFonts w:hint="eastAsia" w:ascii="宋体" w:hAnsi="宋体" w:cs="宋体"/>
          <w:bCs w:val="0"/>
          <w:color w:val="000000"/>
          <w:kern w:val="0"/>
          <w:sz w:val="24"/>
        </w:rPr>
        <w:t>能够独立承担医疗法律责任。</w:t>
      </w:r>
    </w:p>
    <w:p>
      <w:pPr>
        <w:pStyle w:val="15"/>
        <w:spacing w:before="0" w:beforeAutospacing="0" w:after="0" w:afterAutospacing="0" w:line="430" w:lineRule="exact"/>
        <w:ind w:firstLine="480" w:firstLineChars="200"/>
        <w:rPr>
          <w:rFonts w:cs="宋体"/>
          <w:color w:val="000000"/>
        </w:rPr>
      </w:pPr>
      <w:r>
        <w:rPr>
          <w:rFonts w:hint="eastAsia" w:cs="宋体"/>
          <w:color w:val="000000"/>
        </w:rPr>
        <w:t>4.本项目（是）接受联合体投标。</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430" w:lineRule="exact"/>
        <w:ind w:firstLine="480" w:firstLineChars="200"/>
        <w:rPr>
          <w:color w:val="FF0000"/>
          <w:sz w:val="24"/>
          <w:highlight w:val="yellow"/>
        </w:rPr>
      </w:pPr>
      <w:r>
        <w:rPr>
          <w:rFonts w:hint="eastAsia"/>
          <w:color w:val="FF0000"/>
          <w:sz w:val="24"/>
          <w:highlight w:val="yellow"/>
        </w:rPr>
        <w:t>1.时间：/至202</w:t>
      </w:r>
      <w:r>
        <w:rPr>
          <w:color w:val="FF0000"/>
          <w:sz w:val="24"/>
          <w:highlight w:val="yellow"/>
        </w:rPr>
        <w:t>4</w:t>
      </w:r>
      <w:r>
        <w:rPr>
          <w:rFonts w:hint="eastAsia"/>
          <w:color w:val="FF0000"/>
          <w:sz w:val="24"/>
          <w:highlight w:val="yellow"/>
        </w:rPr>
        <w:t>年</w:t>
      </w:r>
      <w:r>
        <w:rPr>
          <w:rFonts w:hint="eastAsia"/>
          <w:color w:val="FF0000"/>
          <w:sz w:val="24"/>
          <w:highlight w:val="yellow"/>
          <w:lang w:val="en-US" w:eastAsia="zh-CN"/>
        </w:rPr>
        <w:t>4</w:t>
      </w:r>
      <w:r>
        <w:rPr>
          <w:rFonts w:hint="eastAsia"/>
          <w:color w:val="FF0000"/>
          <w:sz w:val="24"/>
          <w:highlight w:val="yellow"/>
        </w:rPr>
        <w:t>月</w:t>
      </w:r>
      <w:r>
        <w:rPr>
          <w:rFonts w:hint="eastAsia"/>
          <w:color w:val="FF0000"/>
          <w:sz w:val="24"/>
          <w:highlight w:val="yellow"/>
          <w:lang w:val="en-US" w:eastAsia="zh-CN"/>
        </w:rPr>
        <w:t>29</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430" w:lineRule="exact"/>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430" w:lineRule="exact"/>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430" w:lineRule="exact"/>
        <w:ind w:firstLine="480" w:firstLineChars="200"/>
        <w:rPr>
          <w:color w:val="FF0000"/>
          <w:sz w:val="24"/>
          <w:highlight w:val="yellow"/>
        </w:rPr>
      </w:pPr>
      <w:r>
        <w:rPr>
          <w:rFonts w:hint="eastAsia"/>
          <w:color w:val="FF0000"/>
          <w:sz w:val="24"/>
          <w:highlight w:val="yellow"/>
        </w:rPr>
        <w:t> 4.售价（元）：0 </w:t>
      </w:r>
    </w:p>
    <w:p>
      <w:pPr>
        <w:pStyle w:val="15"/>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430" w:lineRule="exact"/>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政采云服务热线：95763。</w:t>
      </w:r>
    </w:p>
    <w:p>
      <w:pPr>
        <w:pStyle w:val="19"/>
        <w:spacing w:line="430" w:lineRule="exact"/>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”进行查阅。完成CA数字证书办理预计一周左右，建议各投标人抓紧时间办理。CA数字证书使用中出现问题可拨打技术支持电话咨询，政采云服务热线：95763。</w:t>
      </w:r>
    </w:p>
    <w:p>
      <w:pPr>
        <w:pStyle w:val="15"/>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w:t>
      </w:r>
      <w:r>
        <w:rPr>
          <w:rFonts w:hint="eastAsia" w:cs="宋体"/>
          <w:b/>
          <w:bCs/>
          <w:kern w:val="2"/>
          <w:lang w:val="en-US" w:eastAsia="zh-CN"/>
        </w:rPr>
        <w:t>4</w:t>
      </w:r>
      <w:r>
        <w:rPr>
          <w:rFonts w:hint="eastAsia" w:cs="宋体"/>
          <w:b/>
          <w:bCs/>
          <w:kern w:val="2"/>
        </w:rPr>
        <w:t>年</w:t>
      </w:r>
      <w:r>
        <w:rPr>
          <w:rFonts w:hint="eastAsia" w:cs="宋体"/>
          <w:b/>
          <w:bCs/>
          <w:kern w:val="2"/>
          <w:lang w:val="en-US" w:eastAsia="zh-CN"/>
        </w:rPr>
        <w:t>4</w:t>
      </w:r>
      <w:r>
        <w:rPr>
          <w:rFonts w:hint="eastAsia" w:cs="宋体"/>
          <w:b/>
          <w:bCs/>
          <w:kern w:val="2"/>
        </w:rPr>
        <w:t>月</w:t>
      </w:r>
      <w:r>
        <w:rPr>
          <w:rFonts w:hint="eastAsia" w:cs="宋体"/>
          <w:b/>
          <w:bCs/>
          <w:kern w:val="2"/>
          <w:lang w:val="en-US" w:eastAsia="zh-CN"/>
        </w:rPr>
        <w:t>29</w:t>
      </w:r>
      <w:r>
        <w:rPr>
          <w:rFonts w:hint="eastAsia" w:cs="宋体"/>
          <w:b/>
          <w:bCs/>
          <w:kern w:val="2"/>
        </w:rPr>
        <w:t>日</w:t>
      </w:r>
      <w:r>
        <w:rPr>
          <w:rFonts w:hint="eastAsia" w:cs="宋体"/>
          <w:b/>
          <w:bCs/>
          <w:kern w:val="2"/>
          <w:lang w:val="en-US" w:eastAsia="zh-CN"/>
        </w:rPr>
        <w:t>14:00</w:t>
      </w:r>
      <w:r>
        <w:rPr>
          <w:rFonts w:hint="eastAsia" w:cs="宋体"/>
          <w:b/>
          <w:bCs/>
          <w:kern w:val="2"/>
        </w:rPr>
        <w:t>时（北京时间）</w:t>
      </w:r>
    </w:p>
    <w:p>
      <w:pPr>
        <w:pStyle w:val="11"/>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5"/>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3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ascii="宋体" w:hAnsi="宋体" w:cs="宋体"/>
          <w:sz w:val="24"/>
        </w:rPr>
        <w:t>15345707715</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3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w:t>
      </w:r>
      <w:r>
        <w:rPr>
          <w:rFonts w:hint="eastAsia" w:ascii="宋体" w:hAnsi="宋体" w:cs="宋体"/>
          <w:b/>
          <w:bCs/>
          <w:sz w:val="24"/>
          <w:lang w:val="en-US" w:eastAsia="zh-CN"/>
        </w:rPr>
        <w:t>s</w:t>
      </w:r>
      <w:r>
        <w:rPr>
          <w:rFonts w:hint="eastAsia" w:ascii="宋体" w:hAnsi="宋体" w:cs="宋体"/>
          <w:b/>
          <w:bCs/>
          <w:sz w:val="24"/>
        </w:rPr>
        <w:t>://zfcg.czt.zj.gov.cn/）；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w:t>
      </w:r>
      <w:r>
        <w:rPr>
          <w:rFonts w:hint="eastAsia" w:ascii="宋体" w:hAnsi="宋体" w:cs="宋体"/>
          <w:b/>
          <w:bCs/>
          <w:kern w:val="0"/>
          <w:sz w:val="24"/>
          <w:lang w:val="en-US" w:eastAsia="zh-CN"/>
        </w:rPr>
        <w:t>s</w:t>
      </w:r>
      <w:r>
        <w:rPr>
          <w:rFonts w:hint="eastAsia" w:ascii="宋体" w:hAnsi="宋体" w:cs="宋体"/>
          <w:b/>
          <w:bCs/>
          <w:kern w:val="0"/>
          <w:sz w:val="24"/>
        </w:rPr>
        <w:t>://xxgk.qzc.edu.cn）；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w:t>
      </w:r>
      <w:r>
        <w:rPr>
          <w:rFonts w:hint="eastAsia" w:ascii="宋体" w:hAnsi="宋体" w:cs="宋体"/>
          <w:b/>
          <w:sz w:val="24"/>
          <w:lang w:val="en-US" w:eastAsia="zh-CN"/>
        </w:rPr>
        <w:t>s</w:t>
      </w:r>
      <w:r>
        <w:rPr>
          <w:rFonts w:hint="eastAsia" w:ascii="宋体" w:hAnsi="宋体" w:cs="宋体"/>
          <w:b/>
          <w:sz w:val="24"/>
        </w:rPr>
        <w:t>://zbcg.qzc.edu.cn）</w:t>
      </w:r>
      <w:r>
        <w:rPr>
          <w:rFonts w:hint="eastAsia" w:ascii="宋体" w:hAnsi="宋体" w:cs="宋体"/>
          <w:b/>
          <w:bCs/>
          <w:sz w:val="24"/>
        </w:rPr>
        <w:t>。</w:t>
      </w:r>
    </w:p>
    <w:p>
      <w:pPr>
        <w:keepNext w:val="0"/>
        <w:keepLines w:val="0"/>
        <w:pageBreakBefore w:val="0"/>
        <w:tabs>
          <w:tab w:val="left" w:pos="2366"/>
        </w:tabs>
        <w:kinsoku/>
        <w:wordWrap/>
        <w:topLinePunct w:val="0"/>
        <w:bidi w:val="0"/>
        <w:spacing w:line="440" w:lineRule="exact"/>
        <w:ind w:firstLine="495"/>
        <w:rPr>
          <w:rFonts w:hint="eastAsia" w:ascii="宋体" w:hAnsi="宋体" w:eastAsia="宋体" w:cs="宋体"/>
          <w:b/>
          <w:bCs/>
          <w:color w:val="000000"/>
          <w:sz w:val="24"/>
        </w:rPr>
      </w:pPr>
      <w:r>
        <w:rPr>
          <w:rFonts w:hint="eastAsia" w:ascii="宋体" w:hAnsi="宋体" w:cs="宋体"/>
          <w:b/>
          <w:bCs/>
          <w:sz w:val="24"/>
        </w:rPr>
        <w:t>十三、本招标文件由衢州学院实验室与资产管理处</w:t>
      </w:r>
      <w:r>
        <w:rPr>
          <w:rFonts w:hint="eastAsia" w:ascii="宋体" w:hAnsi="宋体" w:eastAsia="宋体" w:cs="宋体"/>
          <w:b/>
          <w:bCs/>
          <w:color w:val="000000"/>
          <w:sz w:val="24"/>
        </w:rPr>
        <w:t>、</w:t>
      </w:r>
      <w:r>
        <w:rPr>
          <w:rFonts w:hint="eastAsia" w:ascii="宋体" w:hAnsi="宋体" w:eastAsia="宋体" w:cs="宋体"/>
          <w:b/>
          <w:bCs/>
          <w:sz w:val="24"/>
        </w:rPr>
        <w:t>后勤管理处</w:t>
      </w:r>
      <w:r>
        <w:rPr>
          <w:rFonts w:hint="eastAsia" w:ascii="宋体" w:hAnsi="宋体" w:eastAsia="宋体" w:cs="宋体"/>
          <w:b/>
          <w:bCs/>
          <w:color w:val="000000"/>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lang w:val="en-US" w:eastAsia="zh-CN"/>
        </w:rPr>
        <w:t>项目采购</w:t>
      </w:r>
      <w:r>
        <w:rPr>
          <w:rFonts w:hint="eastAsia" w:ascii="宋体" w:hAnsi="宋体" w:cs="宋体"/>
          <w:bCs/>
          <w:sz w:val="24"/>
        </w:rPr>
        <w:t>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w:t>
      </w:r>
      <w:r>
        <w:rPr>
          <w:rFonts w:hint="eastAsia" w:ascii="宋体" w:hAnsi="宋体" w:cs="宋体"/>
          <w:color w:val="000000" w:themeColor="text1"/>
          <w:kern w:val="0"/>
          <w:sz w:val="24"/>
          <w:lang w:val="en-US" w:eastAsia="zh-CN"/>
          <w14:textFill>
            <w14:solidFill>
              <w14:schemeClr w14:val="tx1"/>
            </w14:solidFill>
          </w14:textFill>
        </w:rPr>
        <w:t>郑老师</w:t>
      </w:r>
      <w:r>
        <w:rPr>
          <w:rFonts w:hint="eastAsia" w:ascii="宋体" w:hAnsi="宋体" w:cs="宋体"/>
          <w:color w:val="000000" w:themeColor="text1"/>
          <w:kern w:val="0"/>
          <w:sz w:val="24"/>
          <w14:textFill>
            <w14:solidFill>
              <w14:schemeClr w14:val="tx1"/>
            </w14:solidFill>
          </w14:textFill>
        </w:rPr>
        <w:t>；电话：</w:t>
      </w:r>
      <w:r>
        <w:rPr>
          <w:rFonts w:hint="eastAsia" w:ascii="宋体" w:hAnsi="宋体" w:cs="宋体"/>
          <w:color w:val="000000" w:themeColor="text1"/>
          <w:kern w:val="0"/>
          <w:sz w:val="24"/>
          <w:lang w:val="en-US" w:eastAsia="zh-CN"/>
          <w14:textFill>
            <w14:solidFill>
              <w14:schemeClr w14:val="tx1"/>
            </w14:solidFill>
          </w14:textFill>
        </w:rPr>
        <w:t>0570-8015028，</w:t>
      </w:r>
      <w:r>
        <w:rPr>
          <w:rFonts w:ascii="宋体" w:hAnsi="宋体" w:cs="宋体"/>
          <w:sz w:val="24"/>
        </w:rPr>
        <w:t>15345707715</w:t>
      </w:r>
      <w:r>
        <w:rPr>
          <w:rFonts w:hint="eastAsia" w:ascii="宋体" w:hAnsi="宋体" w:cs="宋体"/>
          <w:color w:val="000000" w:themeColor="text1"/>
          <w:kern w:val="0"/>
          <w:sz w:val="24"/>
          <w14:textFill>
            <w14:solidFill>
              <w14:schemeClr w14:val="tx1"/>
            </w14:solidFill>
          </w14:textFill>
        </w:rPr>
        <w:t>。   </w:t>
      </w:r>
    </w:p>
    <w:p>
      <w:pPr>
        <w:keepNext w:val="0"/>
        <w:keepLines w:val="0"/>
        <w:pageBreakBefore w:val="0"/>
        <w:kinsoku/>
        <w:wordWrap/>
        <w:topLinePunct w:val="0"/>
        <w:bidi w:val="0"/>
        <w:spacing w:line="440" w:lineRule="exact"/>
        <w:ind w:left="479" w:leftChars="228" w:firstLine="12" w:firstLineChars="5"/>
        <w:rPr>
          <w:rFonts w:hint="default" w:ascii="宋体" w:hAnsi="宋体" w:eastAsia="宋体" w:cs="宋体"/>
          <w:bCs/>
          <w:sz w:val="24"/>
          <w:lang w:val="en-US" w:eastAsia="zh-CN"/>
        </w:rPr>
      </w:pPr>
      <w:r>
        <w:rPr>
          <w:rFonts w:hint="eastAsia" w:ascii="宋体" w:hAnsi="宋体" w:cs="宋体"/>
          <w:color w:val="000000" w:themeColor="text1"/>
          <w:kern w:val="0"/>
          <w:sz w:val="24"/>
          <w14:textFill>
            <w14:solidFill>
              <w14:schemeClr w14:val="tx1"/>
            </w14:solidFill>
          </w14:textFill>
        </w:rPr>
        <w:t>项目技术答疑联系人：</w:t>
      </w:r>
      <w:r>
        <w:rPr>
          <w:rFonts w:hint="eastAsia" w:ascii="宋体" w:hAnsi="宋体" w:eastAsia="宋体" w:cs="宋体"/>
          <w:bCs/>
          <w:sz w:val="24"/>
          <w:lang w:val="en-US" w:eastAsia="zh-CN"/>
        </w:rPr>
        <w:t>毛</w:t>
      </w:r>
      <w:r>
        <w:rPr>
          <w:rFonts w:hint="eastAsia" w:ascii="宋体" w:hAnsi="宋体" w:eastAsia="宋体" w:cs="宋体"/>
          <w:bCs/>
          <w:sz w:val="24"/>
        </w:rPr>
        <w:t>老师，</w:t>
      </w:r>
      <w:r>
        <w:rPr>
          <w:rFonts w:hint="eastAsia" w:ascii="宋体" w:hAnsi="宋体" w:eastAsia="宋体" w:cs="宋体"/>
          <w:bCs/>
          <w:sz w:val="24"/>
          <w:lang w:val="en-US" w:eastAsia="zh-CN"/>
        </w:rPr>
        <w:t>13819016897。</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hint="eastAsia" w:ascii="宋体" w:hAnsi="宋体" w:cs="宋体"/>
          <w:bCs/>
          <w:sz w:val="24"/>
        </w:rPr>
      </w:pPr>
      <w:r>
        <w:rPr>
          <w:rFonts w:hint="eastAsia" w:ascii="宋体" w:hAnsi="宋体" w:cs="宋体"/>
          <w:bCs/>
          <w:sz w:val="24"/>
        </w:rPr>
        <w:t>联系人：徐先生；监督投诉电话：0570-8757615，传真：0570-8757615 。</w:t>
      </w:r>
    </w:p>
    <w:p>
      <w:pPr>
        <w:spacing w:line="440" w:lineRule="exact"/>
        <w:ind w:firstLine="495"/>
        <w:jc w:val="right"/>
        <w:rPr>
          <w:rFonts w:hint="default" w:ascii="宋体" w:hAnsi="宋体" w:eastAsia="宋体" w:cs="宋体"/>
          <w:bCs/>
          <w:color w:val="000000" w:themeColor="text1"/>
          <w:sz w:val="24"/>
          <w:lang w:val="en-US" w:eastAsia="zh-CN"/>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w:t>
      </w:r>
      <w:r>
        <w:rPr>
          <w:rFonts w:hint="eastAsia" w:ascii="宋体" w:hAnsi="宋体" w:cs="宋体"/>
          <w:bCs/>
          <w:color w:val="000000" w:themeColor="text1"/>
          <w:sz w:val="24"/>
          <w:lang w:val="en-US" w:eastAsia="zh-CN"/>
          <w14:textFill>
            <w14:solidFill>
              <w14:schemeClr w14:val="tx1"/>
            </w14:solidFill>
          </w14:textFill>
        </w:rPr>
        <w:t>实验室与资产管理处</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w:t>
      </w:r>
      <w:r>
        <w:rPr>
          <w:rFonts w:hint="eastAsia" w:ascii="宋体" w:hAnsi="宋体" w:cs="宋体"/>
          <w:bCs/>
          <w:color w:val="000000" w:themeColor="text1"/>
          <w:sz w:val="24"/>
          <w:lang w:val="en-US" w:eastAsia="zh-CN"/>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val="en-US" w:eastAsia="zh-CN"/>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8</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11"/>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6"/>
        <w:tblW w:w="8624" w:type="dxa"/>
        <w:jc w:val="center"/>
        <w:tblLayout w:type="fixed"/>
        <w:tblCellMar>
          <w:top w:w="0" w:type="dxa"/>
          <w:left w:w="108" w:type="dxa"/>
          <w:bottom w:w="0" w:type="dxa"/>
          <w:right w:w="108" w:type="dxa"/>
        </w:tblCellMar>
      </w:tblPr>
      <w:tblGrid>
        <w:gridCol w:w="5488"/>
        <w:gridCol w:w="1876"/>
        <w:gridCol w:w="1260"/>
      </w:tblGrid>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shd w:val="clear" w:color="auto" w:fill="B3B3B3"/>
            <w:vAlign w:val="center"/>
          </w:tcPr>
          <w:p>
            <w:pPr>
              <w:autoSpaceDE w:val="0"/>
              <w:autoSpaceDN w:val="0"/>
              <w:adjustRightInd w:val="0"/>
              <w:spacing w:line="360" w:lineRule="auto"/>
              <w:jc w:val="center"/>
              <w:rPr>
                <w:rFonts w:ascii="宋体" w:hAnsi="宋体" w:cs="宋体"/>
                <w:b/>
                <w:bCs/>
                <w:color w:val="000000"/>
                <w:sz w:val="24"/>
              </w:rPr>
            </w:pPr>
            <w:r>
              <w:rPr>
                <w:rFonts w:hint="eastAsia" w:asciiTheme="minorEastAsia" w:hAnsiTheme="minorEastAsia" w:eastAsiaTheme="minorEastAsia" w:cstheme="minorEastAsia"/>
                <w:b/>
                <w:bCs/>
                <w:color w:val="000000"/>
                <w:sz w:val="24"/>
              </w:rPr>
              <w:t>项目及审核内容</w:t>
            </w:r>
          </w:p>
        </w:tc>
        <w:tc>
          <w:tcPr>
            <w:tcW w:w="1876" w:type="dxa"/>
            <w:tcBorders>
              <w:top w:val="single" w:color="auto" w:sz="4" w:space="0"/>
              <w:left w:val="nil"/>
              <w:bottom w:val="single" w:color="auto" w:sz="4" w:space="0"/>
              <w:right w:val="single" w:color="auto" w:sz="4" w:space="0"/>
            </w:tcBorders>
            <w:shd w:val="clear" w:color="auto" w:fill="B3B3B3"/>
            <w:vAlign w:val="center"/>
          </w:tcPr>
          <w:p>
            <w:pPr>
              <w:autoSpaceDE w:val="0"/>
              <w:autoSpaceDN w:val="0"/>
              <w:adjustRightInd w:val="0"/>
              <w:spacing w:line="360" w:lineRule="auto"/>
              <w:jc w:val="center"/>
              <w:rPr>
                <w:rFonts w:ascii="宋体" w:hAnsi="宋体" w:cs="宋体"/>
                <w:b/>
                <w:bCs/>
                <w:color w:val="000000"/>
                <w:sz w:val="24"/>
              </w:rPr>
            </w:pPr>
            <w:r>
              <w:rPr>
                <w:rFonts w:hint="eastAsia" w:asciiTheme="minorEastAsia" w:hAnsiTheme="minorEastAsia" w:eastAsiaTheme="minorEastAsia" w:cstheme="minorEastAsia"/>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vAlign w:val="center"/>
          </w:tcPr>
          <w:p>
            <w:pPr>
              <w:autoSpaceDE w:val="0"/>
              <w:autoSpaceDN w:val="0"/>
              <w:adjustRightInd w:val="0"/>
              <w:spacing w:line="360" w:lineRule="auto"/>
              <w:jc w:val="center"/>
              <w:rPr>
                <w:rFonts w:ascii="宋体" w:hAnsi="宋体" w:cs="宋体"/>
                <w:b/>
                <w:bCs/>
                <w:color w:val="000000"/>
                <w:sz w:val="24"/>
              </w:rPr>
            </w:pPr>
            <w:r>
              <w:rPr>
                <w:rFonts w:hint="eastAsia" w:asciiTheme="minorEastAsia" w:hAnsiTheme="minorEastAsia" w:eastAsiaTheme="minorEastAsia" w:cstheme="minorEastAsia"/>
                <w:b/>
                <w:bCs/>
                <w:color w:val="000000"/>
                <w:sz w:val="24"/>
              </w:rPr>
              <w:t>装订顺序</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Theme="minorEastAsia" w:hAnsiTheme="minorEastAsia" w:eastAsiaTheme="minorEastAsia" w:cstheme="minorEastAsia"/>
                <w:color w:val="000000"/>
                <w:sz w:val="24"/>
              </w:rPr>
              <w:t>资格证明文件封面</w:t>
            </w:r>
          </w:p>
        </w:tc>
        <w:tc>
          <w:tcPr>
            <w:tcW w:w="18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格式一</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1-1</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Theme="minorEastAsia" w:hAnsiTheme="minorEastAsia" w:eastAsiaTheme="minorEastAsia" w:cstheme="minorEastAsia"/>
                <w:color w:val="000000"/>
                <w:sz w:val="24"/>
              </w:rPr>
              <w:t>1.投标函</w:t>
            </w:r>
          </w:p>
        </w:tc>
        <w:tc>
          <w:tcPr>
            <w:tcW w:w="18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格式二</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1-2</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default" w:ascii="宋体" w:hAnsi="宋体" w:cs="宋体"/>
                <w:color w:val="000000"/>
                <w:sz w:val="24"/>
                <w:lang w:val="en-US"/>
              </w:rPr>
            </w:pPr>
            <w:r>
              <w:rPr>
                <w:rFonts w:hint="eastAsia" w:ascii="宋体" w:hAnsi="宋体"/>
                <w:bCs/>
                <w:sz w:val="24"/>
                <w:lang w:val="en-US" w:eastAsia="zh-CN"/>
              </w:rPr>
              <w:t>2.</w:t>
            </w:r>
            <w:r>
              <w:rPr>
                <w:rFonts w:hint="eastAsia" w:ascii="宋体" w:hAnsi="宋体"/>
                <w:bCs/>
                <w:sz w:val="24"/>
              </w:rPr>
              <w:t>有效的医疗机构执业许可证</w:t>
            </w:r>
            <w:r>
              <w:rPr>
                <w:rFonts w:hint="eastAsia" w:ascii="宋体" w:hAnsi="宋体"/>
                <w:bCs/>
                <w:sz w:val="24"/>
                <w:lang w:eastAsia="zh-CN"/>
              </w:rPr>
              <w:t>扫描</w:t>
            </w:r>
            <w:r>
              <w:rPr>
                <w:rFonts w:hint="eastAsia" w:ascii="宋体" w:hAnsi="宋体"/>
                <w:bCs/>
                <w:sz w:val="24"/>
                <w:lang w:val="en-US" w:eastAsia="zh-CN"/>
              </w:rPr>
              <w:t>件</w:t>
            </w:r>
          </w:p>
        </w:tc>
        <w:tc>
          <w:tcPr>
            <w:tcW w:w="18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kern w:val="2"/>
                <w:sz w:val="24"/>
                <w:szCs w:val="24"/>
                <w:lang w:val="en-US" w:eastAsia="zh-CN" w:bidi="ar-SA"/>
              </w:rPr>
              <w:t>1-3</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eastAsia="zh-CN"/>
              </w:rPr>
              <w:t>有效的</w:t>
            </w:r>
            <w:r>
              <w:rPr>
                <w:rFonts w:hint="eastAsia" w:ascii="宋体" w:hAnsi="宋体"/>
                <w:sz w:val="24"/>
              </w:rPr>
              <w:t>医疗机构资质证书</w:t>
            </w:r>
            <w:r>
              <w:rPr>
                <w:rFonts w:hint="eastAsia" w:ascii="宋体" w:hAnsi="宋体"/>
                <w:sz w:val="24"/>
                <w:lang w:eastAsia="zh-CN"/>
              </w:rPr>
              <w:t>扫描</w:t>
            </w:r>
            <w:r>
              <w:rPr>
                <w:rFonts w:hint="eastAsia" w:ascii="宋体" w:hAnsi="宋体"/>
                <w:sz w:val="24"/>
              </w:rPr>
              <w:t>件</w:t>
            </w:r>
          </w:p>
        </w:tc>
        <w:tc>
          <w:tcPr>
            <w:tcW w:w="18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1-4</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Theme="minorEastAsia" w:hAnsiTheme="minorEastAsia" w:eastAsiaTheme="minorEastAsia" w:cstheme="minorEastAsia"/>
                <w:color w:val="000000"/>
                <w:sz w:val="24"/>
              </w:rPr>
              <w:t>▲4.法定代表人授权委托书扫描件</w:t>
            </w:r>
          </w:p>
        </w:tc>
        <w:tc>
          <w:tcPr>
            <w:tcW w:w="18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1-5</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Theme="minorEastAsia" w:hAnsiTheme="minorEastAsia" w:eastAsiaTheme="minorEastAsia" w:cstheme="minorEastAsia"/>
                <w:color w:val="000000"/>
                <w:sz w:val="24"/>
              </w:rPr>
              <w:t>5.法定代表人身份证扫描件</w:t>
            </w:r>
          </w:p>
        </w:tc>
        <w:tc>
          <w:tcPr>
            <w:tcW w:w="18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1-6</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Theme="minorEastAsia" w:hAnsiTheme="minorEastAsia" w:eastAsiaTheme="minorEastAsia" w:cstheme="minorEastAsia"/>
                <w:color w:val="000000"/>
                <w:sz w:val="24"/>
              </w:rPr>
              <w:t>6.被授权人身份证扫描件</w:t>
            </w:r>
          </w:p>
        </w:tc>
        <w:tc>
          <w:tcPr>
            <w:tcW w:w="18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color w:val="000000"/>
                <w:sz w:val="24"/>
              </w:rPr>
              <w:t>1-7</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7.其它(投标人认为需投递的其他资格证明文件)</w:t>
            </w:r>
          </w:p>
        </w:tc>
        <w:tc>
          <w:tcPr>
            <w:tcW w:w="18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cs="宋体"/>
                <w:color w:val="000000"/>
                <w:sz w:val="24"/>
                <w:lang w:val="en-US" w:eastAsia="zh-CN"/>
              </w:rPr>
            </w:pPr>
            <w:r>
              <w:rPr>
                <w:rFonts w:hint="eastAsia" w:ascii="宋体" w:hAnsi="宋体" w:cs="宋体"/>
                <w:color w:val="000000"/>
                <w:sz w:val="24"/>
                <w:lang w:val="en-US" w:eastAsia="zh-CN"/>
              </w:rPr>
              <w:t>格式九—</w:t>
            </w:r>
          </w:p>
          <w:p>
            <w:pPr>
              <w:autoSpaceDE w:val="0"/>
              <w:autoSpaceDN w:val="0"/>
              <w:adjustRightInd w:val="0"/>
              <w:spacing w:line="360" w:lineRule="auto"/>
              <w:jc w:val="center"/>
              <w:rPr>
                <w:rFonts w:hint="default" w:ascii="宋体" w:hAnsi="宋体" w:eastAsia="宋体" w:cs="宋体"/>
                <w:color w:val="000000"/>
                <w:sz w:val="24"/>
                <w:lang w:val="en-US" w:eastAsia="zh-CN"/>
              </w:rPr>
            </w:pPr>
            <w:r>
              <w:rPr>
                <w:rFonts w:hint="eastAsia" w:ascii="宋体" w:hAnsi="宋体" w:cs="宋体"/>
                <w:sz w:val="24"/>
              </w:rPr>
              <w:t>格式十一</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1-8</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6"/>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ascii="宋体" w:hAnsi="宋体"/>
                <w:sz w:val="24"/>
              </w:rPr>
              <w:t>1.</w:t>
            </w:r>
            <w:r>
              <w:rPr>
                <w:rFonts w:hint="eastAsia" w:ascii="宋体" w:hAnsi="宋体"/>
                <w:sz w:val="24"/>
              </w:rPr>
              <w:t>投标人情况简介：投标人的</w:t>
            </w:r>
            <w:r>
              <w:rPr>
                <w:rFonts w:hint="eastAsia" w:ascii="宋体" w:hAnsi="宋体"/>
                <w:sz w:val="24"/>
                <w:lang w:eastAsia="zh-CN"/>
              </w:rPr>
              <w:t>财务状况、</w:t>
            </w:r>
            <w:r>
              <w:rPr>
                <w:rFonts w:hint="eastAsia" w:ascii="宋体" w:hAnsi="宋体"/>
                <w:sz w:val="24"/>
              </w:rPr>
              <w:t>管理和技术队伍、主要装备、等级资质的情况及现状等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hint="eastAsia" w:ascii="宋体" w:hAnsi="宋体" w:eastAsia="宋体" w:cs="宋体"/>
                <w:color w:val="000000"/>
                <w:sz w:val="24"/>
                <w:lang w:val="en-US" w:eastAsia="zh-CN"/>
              </w:rPr>
            </w:pPr>
            <w:r>
              <w:rPr>
                <w:rFonts w:hint="eastAsia" w:ascii="宋体" w:hAnsi="宋体"/>
                <w:sz w:val="24"/>
              </w:rPr>
              <w:t>2</w:t>
            </w:r>
            <w:r>
              <w:rPr>
                <w:rFonts w:ascii="宋体" w:hAnsi="宋体"/>
                <w:sz w:val="24"/>
              </w:rPr>
              <w:t>.</w:t>
            </w:r>
            <w:r>
              <w:rPr>
                <w:rFonts w:hint="eastAsia" w:ascii="宋体" w:hAnsi="宋体" w:eastAsia="宋体" w:cs="宋体"/>
                <w:sz w:val="24"/>
              </w:rPr>
              <w:t>项目人员配备情况</w:t>
            </w:r>
            <w:r>
              <w:rPr>
                <w:rFonts w:hint="eastAsia" w:ascii="宋体" w:hAnsi="宋体" w:cs="宋体"/>
                <w:sz w:val="24"/>
                <w:lang w:eastAsia="zh-CN"/>
              </w:rPr>
              <w:t>：</w:t>
            </w:r>
            <w:r>
              <w:rPr>
                <w:rFonts w:hint="eastAsia" w:ascii="宋体" w:hAnsi="宋体"/>
                <w:sz w:val="24"/>
              </w:rPr>
              <w:t>拟派医疗服务人员人数、职称、业务、履约等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sz w:val="24"/>
                <w:lang w:val="en-US" w:eastAsia="zh-CN"/>
              </w:rPr>
              <w:t>3.</w:t>
            </w:r>
            <w:r>
              <w:rPr>
                <w:rFonts w:hint="eastAsia" w:ascii="宋体" w:hAnsi="宋体" w:eastAsia="宋体" w:cs="宋体"/>
                <w:sz w:val="24"/>
              </w:rPr>
              <w:t>项目实施设备配备情况</w:t>
            </w:r>
            <w:r>
              <w:rPr>
                <w:rFonts w:hint="eastAsia" w:ascii="宋体" w:hAnsi="宋体" w:cs="宋体"/>
                <w:sz w:val="24"/>
                <w:lang w:eastAsia="zh-CN"/>
              </w:rPr>
              <w:t>：</w:t>
            </w:r>
            <w:r>
              <w:rPr>
                <w:rFonts w:hint="eastAsia" w:ascii="宋体" w:hAnsi="宋体" w:eastAsia="宋体" w:cs="宋体"/>
                <w:sz w:val="24"/>
              </w:rPr>
              <w:t>本项目拟投入</w:t>
            </w:r>
            <w:r>
              <w:rPr>
                <w:rFonts w:hint="eastAsia" w:ascii="宋体" w:hAnsi="宋体" w:cs="宋体"/>
                <w:sz w:val="24"/>
                <w:lang w:eastAsia="zh-CN"/>
              </w:rPr>
              <w:t>的器械、</w:t>
            </w:r>
            <w:r>
              <w:rPr>
                <w:rFonts w:hint="eastAsia" w:ascii="宋体" w:hAnsi="宋体" w:eastAsia="宋体" w:cs="宋体"/>
                <w:sz w:val="24"/>
              </w:rPr>
              <w:t>设备</w:t>
            </w:r>
            <w:r>
              <w:rPr>
                <w:rFonts w:hint="eastAsia" w:ascii="宋体" w:hAnsi="宋体" w:cs="宋体"/>
                <w:sz w:val="24"/>
                <w:lang w:eastAsia="zh-CN"/>
              </w:rPr>
              <w:t>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sz w:val="24"/>
              </w:rPr>
              <w:t>▲</w:t>
            </w:r>
            <w:r>
              <w:rPr>
                <w:rFonts w:hint="eastAsia" w:ascii="宋体" w:hAnsi="宋体"/>
                <w:sz w:val="24"/>
                <w:lang w:val="en-US" w:eastAsia="zh-CN"/>
              </w:rPr>
              <w:t>4</w:t>
            </w:r>
            <w:r>
              <w:rPr>
                <w:rFonts w:hint="eastAsia" w:ascii="宋体" w:hAnsi="宋体"/>
                <w:sz w:val="24"/>
              </w:rPr>
              <w:t>.服务方案</w:t>
            </w:r>
            <w:r>
              <w:rPr>
                <w:rFonts w:hint="eastAsia" w:ascii="宋体" w:hAnsi="宋体"/>
                <w:sz w:val="24"/>
                <w:lang w:eastAsia="zh-CN"/>
              </w:rPr>
              <w:t>（</w:t>
            </w:r>
            <w:r>
              <w:rPr>
                <w:rFonts w:hint="eastAsia" w:ascii="宋体" w:hAnsi="宋体"/>
                <w:sz w:val="24"/>
              </w:rPr>
              <w:t>对项目内容及实施要求的响应情况</w:t>
            </w:r>
            <w:r>
              <w:rPr>
                <w:rFonts w:hint="eastAsia" w:ascii="宋体" w:hAnsi="宋体"/>
                <w:sz w:val="24"/>
                <w:lang w:eastAsia="zh-CN"/>
              </w:rPr>
              <w:t>），包括</w:t>
            </w:r>
            <w:r>
              <w:rPr>
                <w:rFonts w:hint="eastAsia" w:ascii="宋体" w:hAnsi="宋体" w:eastAsia="宋体" w:cs="宋体"/>
                <w:sz w:val="24"/>
              </w:rPr>
              <w:t>基本医疗服务方案</w:t>
            </w:r>
            <w:r>
              <w:rPr>
                <w:rFonts w:hint="eastAsia" w:ascii="宋体" w:hAnsi="宋体" w:cs="宋体"/>
                <w:sz w:val="24"/>
                <w:lang w:eastAsia="zh-CN"/>
              </w:rPr>
              <w:t>和</w:t>
            </w:r>
            <w:r>
              <w:rPr>
                <w:rFonts w:hint="eastAsia" w:ascii="宋体" w:hAnsi="宋体" w:eastAsia="宋体" w:cs="宋体"/>
                <w:sz w:val="24"/>
              </w:rPr>
              <w:t>重点医疗服务方案</w:t>
            </w:r>
            <w:r>
              <w:rPr>
                <w:rFonts w:hint="eastAsia" w:ascii="宋体" w:hAnsi="宋体"/>
                <w:sz w:val="24"/>
              </w:rPr>
              <w:t>等</w:t>
            </w:r>
            <w:r>
              <w:rPr>
                <w:rFonts w:hint="eastAsia" w:ascii="宋体" w:hAnsi="宋体" w:cs="宋体"/>
                <w:color w:val="000000"/>
                <w:sz w:val="24"/>
              </w:rPr>
              <w:t>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500" w:lineRule="exact"/>
              <w:rPr>
                <w:rFonts w:ascii="宋体" w:hAnsi="宋体" w:cs="宋体"/>
                <w:b/>
                <w:bCs/>
                <w:color w:val="000000"/>
                <w:sz w:val="32"/>
                <w:szCs w:val="32"/>
              </w:rPr>
            </w:pPr>
            <w:r>
              <w:rPr>
                <w:rFonts w:hint="eastAsia" w:ascii="宋体" w:hAnsi="宋体" w:cs="宋体"/>
                <w:sz w:val="24"/>
                <w:lang w:val="en-US" w:eastAsia="zh-CN"/>
              </w:rPr>
              <w:t>5.</w:t>
            </w:r>
            <w:r>
              <w:rPr>
                <w:rFonts w:hint="eastAsia" w:ascii="宋体" w:hAnsi="宋体" w:eastAsia="宋体" w:cs="宋体"/>
                <w:sz w:val="24"/>
              </w:rPr>
              <w:t>管理制度</w:t>
            </w:r>
          </w:p>
        </w:tc>
        <w:tc>
          <w:tcPr>
            <w:tcW w:w="1011" w:type="dxa"/>
            <w:vAlign w:val="center"/>
          </w:tcPr>
          <w:p>
            <w:pPr>
              <w:autoSpaceDE w:val="0"/>
              <w:autoSpaceDN w:val="0"/>
              <w:adjustRightInd w:val="0"/>
              <w:spacing w:line="500" w:lineRule="exact"/>
              <w:jc w:val="center"/>
              <w:rPr>
                <w:rFonts w:ascii="宋体" w:hAnsi="宋体" w:cs="宋体"/>
                <w:color w:val="000000"/>
                <w:sz w:val="24"/>
              </w:rPr>
            </w:pPr>
          </w:p>
        </w:tc>
        <w:tc>
          <w:tcPr>
            <w:tcW w:w="1316" w:type="dxa"/>
            <w:vAlign w:val="center"/>
          </w:tcPr>
          <w:p>
            <w:pPr>
              <w:autoSpaceDE w:val="0"/>
              <w:autoSpaceDN w:val="0"/>
              <w:adjustRightInd w:val="0"/>
              <w:spacing w:line="500" w:lineRule="exact"/>
              <w:jc w:val="center"/>
              <w:rPr>
                <w:rFonts w:ascii="宋体" w:hAnsi="宋体" w:cs="宋体"/>
                <w:color w:val="000000"/>
                <w:sz w:val="24"/>
              </w:rPr>
            </w:pPr>
            <w:r>
              <w:rPr>
                <w:rFonts w:hint="eastAsia" w:ascii="宋体" w:hAnsi="宋体"/>
                <w:sz w:val="24"/>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500" w:lineRule="exact"/>
              <w:rPr>
                <w:rFonts w:ascii="宋体" w:hAnsi="宋体" w:cs="宋体"/>
                <w:color w:val="000000"/>
                <w:sz w:val="24"/>
              </w:rPr>
            </w:pPr>
            <w:r>
              <w:rPr>
                <w:rFonts w:hint="eastAsia" w:ascii="宋体" w:hAnsi="宋体"/>
                <w:sz w:val="24"/>
                <w:lang w:val="en-US" w:eastAsia="zh-CN"/>
              </w:rPr>
              <w:t>6.</w:t>
            </w:r>
            <w:r>
              <w:rPr>
                <w:rFonts w:hint="eastAsia" w:ascii="宋体" w:hAnsi="宋体"/>
                <w:sz w:val="24"/>
              </w:rPr>
              <w:t>服务承诺</w:t>
            </w:r>
          </w:p>
        </w:tc>
        <w:tc>
          <w:tcPr>
            <w:tcW w:w="1011" w:type="dxa"/>
            <w:vAlign w:val="center"/>
          </w:tcPr>
          <w:p>
            <w:pPr>
              <w:autoSpaceDE w:val="0"/>
              <w:autoSpaceDN w:val="0"/>
              <w:adjustRightInd w:val="0"/>
              <w:spacing w:line="500" w:lineRule="exact"/>
              <w:jc w:val="center"/>
              <w:rPr>
                <w:rFonts w:ascii="宋体" w:hAnsi="宋体" w:cs="宋体"/>
                <w:color w:val="000000"/>
                <w:sz w:val="24"/>
              </w:rPr>
            </w:pPr>
          </w:p>
        </w:tc>
        <w:tc>
          <w:tcPr>
            <w:tcW w:w="1316" w:type="dxa"/>
            <w:vAlign w:val="center"/>
          </w:tcPr>
          <w:p>
            <w:pPr>
              <w:autoSpaceDE w:val="0"/>
              <w:autoSpaceDN w:val="0"/>
              <w:adjustRightInd w:val="0"/>
              <w:spacing w:line="500" w:lineRule="exact"/>
              <w:jc w:val="center"/>
              <w:rPr>
                <w:rFonts w:ascii="宋体" w:hAnsi="宋体" w:cs="宋体"/>
                <w:color w:val="000000"/>
                <w:sz w:val="24"/>
              </w:rPr>
            </w:pPr>
            <w:r>
              <w:rPr>
                <w:rFonts w:hint="eastAsia" w:ascii="宋体" w:hAnsi="宋体"/>
                <w:sz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500" w:lineRule="exact"/>
              <w:rPr>
                <w:rFonts w:ascii="宋体" w:hAnsi="宋体" w:cs="宋体"/>
                <w:color w:val="000000"/>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投标人同类项目实施情况一览表，须提供20</w:t>
            </w:r>
            <w:r>
              <w:rPr>
                <w:rFonts w:hint="eastAsia" w:asciiTheme="minorEastAsia" w:hAnsiTheme="minorEastAsia" w:eastAsiaTheme="minorEastAsia" w:cstheme="minorEastAsia"/>
                <w:sz w:val="24"/>
                <w:lang w:val="en-US" w:eastAsia="zh-CN"/>
              </w:rPr>
              <w:t>21</w:t>
            </w:r>
            <w:r>
              <w:rPr>
                <w:rFonts w:hint="eastAsia" w:asciiTheme="minorEastAsia" w:hAnsiTheme="minorEastAsia" w:eastAsiaTheme="minorEastAsia" w:cstheme="minorEastAsia"/>
                <w:sz w:val="24"/>
              </w:rPr>
              <w:t>年1月1日以来（以合同签订时间为准）至今实施的</w:t>
            </w:r>
            <w:r>
              <w:rPr>
                <w:rFonts w:hint="eastAsia" w:asciiTheme="minorEastAsia" w:hAnsiTheme="minorEastAsia" w:eastAsiaTheme="minorEastAsia" w:cstheme="minorEastAsia"/>
                <w:sz w:val="24"/>
                <w:lang w:eastAsia="zh-CN"/>
              </w:rPr>
              <w:t>类似</w:t>
            </w:r>
            <w:r>
              <w:rPr>
                <w:rFonts w:hint="eastAsia" w:asciiTheme="minorEastAsia" w:hAnsiTheme="minorEastAsia" w:eastAsiaTheme="minorEastAsia" w:cstheme="minorEastAsia"/>
                <w:sz w:val="24"/>
              </w:rPr>
              <w:t>项目合同原件的扫描件</w:t>
            </w:r>
          </w:p>
        </w:tc>
        <w:tc>
          <w:tcPr>
            <w:tcW w:w="1011" w:type="dxa"/>
            <w:vAlign w:val="center"/>
          </w:tcPr>
          <w:p>
            <w:pPr>
              <w:autoSpaceDE w:val="0"/>
              <w:autoSpaceDN w:val="0"/>
              <w:adjustRightInd w:val="0"/>
              <w:spacing w:line="500" w:lineRule="exact"/>
              <w:jc w:val="center"/>
              <w:rPr>
                <w:rFonts w:ascii="宋体" w:hAnsi="宋体" w:cs="宋体"/>
                <w:color w:val="000000"/>
                <w:sz w:val="24"/>
              </w:rPr>
            </w:pPr>
            <w:r>
              <w:rPr>
                <w:rFonts w:hint="eastAsia" w:ascii="宋体" w:hAnsi="宋体" w:cs="Times New Roman"/>
                <w:kern w:val="2"/>
                <w:sz w:val="24"/>
                <w:szCs w:val="24"/>
                <w:lang w:val="en-US" w:eastAsia="zh-CN" w:bidi="ar-SA"/>
              </w:rPr>
              <w:t>格式五</w:t>
            </w:r>
          </w:p>
        </w:tc>
        <w:tc>
          <w:tcPr>
            <w:tcW w:w="1316" w:type="dxa"/>
            <w:vAlign w:val="center"/>
          </w:tcPr>
          <w:p>
            <w:pPr>
              <w:autoSpaceDE w:val="0"/>
              <w:autoSpaceDN w:val="0"/>
              <w:adjustRightInd w:val="0"/>
              <w:spacing w:line="500" w:lineRule="exact"/>
              <w:jc w:val="center"/>
              <w:rPr>
                <w:rFonts w:ascii="宋体" w:hAnsi="宋体" w:cs="宋体"/>
                <w:color w:val="000000"/>
                <w:sz w:val="24"/>
              </w:rPr>
            </w:pPr>
            <w:r>
              <w:rPr>
                <w:rFonts w:hint="eastAsia" w:ascii="宋体" w:hAnsi="宋体" w:cs="Times New Roman"/>
                <w:kern w:val="2"/>
                <w:sz w:val="24"/>
                <w:szCs w:val="24"/>
                <w:lang w:val="en-US" w:eastAsia="zh-CN" w:bidi="ar-S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500" w:lineRule="exact"/>
              <w:rPr>
                <w:rFonts w:ascii="宋体" w:hAnsi="宋体" w:cs="宋体"/>
                <w:color w:val="000000"/>
                <w:sz w:val="24"/>
              </w:rPr>
            </w:pPr>
            <w:r>
              <w:rPr>
                <w:rFonts w:hint="eastAsia" w:ascii="宋体" w:hAnsi="宋体" w:cs="宋体"/>
                <w:sz w:val="24"/>
                <w:lang w:val="en-US" w:eastAsia="zh-CN"/>
              </w:rPr>
              <w:t>8.</w:t>
            </w:r>
            <w:r>
              <w:rPr>
                <w:rFonts w:hint="eastAsia" w:ascii="宋体" w:hAnsi="宋体" w:eastAsia="宋体" w:cs="宋体"/>
                <w:sz w:val="24"/>
              </w:rPr>
              <w:t>高校卫生工作管理工具及保障技术方案</w:t>
            </w:r>
          </w:p>
        </w:tc>
        <w:tc>
          <w:tcPr>
            <w:tcW w:w="1011" w:type="dxa"/>
            <w:vAlign w:val="center"/>
          </w:tcPr>
          <w:p>
            <w:pPr>
              <w:autoSpaceDE w:val="0"/>
              <w:autoSpaceDN w:val="0"/>
              <w:adjustRightInd w:val="0"/>
              <w:spacing w:line="500" w:lineRule="exact"/>
              <w:jc w:val="center"/>
              <w:rPr>
                <w:rFonts w:ascii="宋体" w:hAnsi="宋体" w:cs="宋体"/>
                <w:color w:val="000000"/>
                <w:sz w:val="24"/>
              </w:rPr>
            </w:pPr>
          </w:p>
        </w:tc>
        <w:tc>
          <w:tcPr>
            <w:tcW w:w="1316" w:type="dxa"/>
            <w:vAlign w:val="center"/>
          </w:tcPr>
          <w:p>
            <w:pPr>
              <w:autoSpaceDE w:val="0"/>
              <w:autoSpaceDN w:val="0"/>
              <w:adjustRightInd w:val="0"/>
              <w:spacing w:line="500" w:lineRule="exact"/>
              <w:jc w:val="center"/>
              <w:rPr>
                <w:rFonts w:ascii="宋体" w:hAnsi="宋体" w:cs="宋体"/>
                <w:color w:val="000000"/>
                <w:sz w:val="24"/>
              </w:rPr>
            </w:pPr>
            <w:r>
              <w:rPr>
                <w:rFonts w:hint="eastAsia" w:ascii="宋体" w:hAnsi="宋体" w:cs="Times New Roman"/>
                <w:kern w:val="2"/>
                <w:sz w:val="24"/>
                <w:szCs w:val="24"/>
                <w:lang w:val="en-US" w:eastAsia="zh-CN" w:bidi="ar-SA"/>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500" w:lineRule="exact"/>
              <w:rPr>
                <w:rFonts w:ascii="宋体" w:hAnsi="宋体" w:cs="宋体"/>
                <w:color w:val="000000"/>
                <w:kern w:val="0"/>
                <w:sz w:val="24"/>
              </w:rPr>
            </w:pPr>
            <w:r>
              <w:rPr>
                <w:rFonts w:hint="eastAsia" w:ascii="宋体" w:hAnsi="宋体"/>
                <w:sz w:val="24"/>
                <w:lang w:val="en-US" w:eastAsia="zh-CN"/>
              </w:rPr>
              <w:t>9</w:t>
            </w:r>
            <w:r>
              <w:rPr>
                <w:rFonts w:ascii="宋体" w:hAnsi="宋体"/>
                <w:sz w:val="24"/>
              </w:rPr>
              <w:t>.</w:t>
            </w:r>
            <w:r>
              <w:rPr>
                <w:rFonts w:hint="eastAsia" w:ascii="宋体" w:hAnsi="宋体"/>
                <w:sz w:val="24"/>
              </w:rPr>
              <w:t>投标人认为有必要提供的其他资料</w:t>
            </w:r>
          </w:p>
        </w:tc>
        <w:tc>
          <w:tcPr>
            <w:tcW w:w="1011" w:type="dxa"/>
            <w:vAlign w:val="center"/>
          </w:tcPr>
          <w:p>
            <w:pPr>
              <w:autoSpaceDE w:val="0"/>
              <w:autoSpaceDN w:val="0"/>
              <w:adjustRightInd w:val="0"/>
              <w:spacing w:line="500" w:lineRule="exact"/>
              <w:jc w:val="center"/>
              <w:rPr>
                <w:rFonts w:ascii="宋体" w:hAnsi="宋体" w:cs="宋体"/>
                <w:color w:val="000000"/>
                <w:sz w:val="24"/>
              </w:rPr>
            </w:pPr>
          </w:p>
        </w:tc>
        <w:tc>
          <w:tcPr>
            <w:tcW w:w="1316" w:type="dxa"/>
            <w:vAlign w:val="center"/>
          </w:tcPr>
          <w:p>
            <w:pPr>
              <w:autoSpaceDE w:val="0"/>
              <w:autoSpaceDN w:val="0"/>
              <w:adjustRightInd w:val="0"/>
              <w:spacing w:line="500" w:lineRule="exact"/>
              <w:jc w:val="center"/>
              <w:rPr>
                <w:rFonts w:hint="eastAsia" w:ascii="宋体" w:hAnsi="宋体" w:cs="Times New Roman"/>
                <w:color w:val="auto"/>
                <w:sz w:val="24"/>
              </w:rPr>
            </w:pPr>
            <w:r>
              <w:rPr>
                <w:rFonts w:hint="eastAsia" w:ascii="宋体" w:hAnsi="宋体" w:cs="Times New Roman"/>
                <w:kern w:val="2"/>
                <w:sz w:val="24"/>
                <w:szCs w:val="24"/>
                <w:lang w:val="en-US" w:eastAsia="zh-CN" w:bidi="ar-SA"/>
              </w:rPr>
              <w:t>2-10</w:t>
            </w:r>
          </w:p>
        </w:tc>
      </w:tr>
    </w:tbl>
    <w:p>
      <w:pPr>
        <w:spacing w:line="360" w:lineRule="auto"/>
        <w:rPr>
          <w:rFonts w:hint="eastAsia"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6"/>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vAlign w:val="center"/>
          </w:tcPr>
          <w:p>
            <w:pPr>
              <w:autoSpaceDE w:val="0"/>
              <w:autoSpaceDN w:val="0"/>
              <w:adjustRightInd w:val="0"/>
              <w:spacing w:line="360" w:lineRule="auto"/>
              <w:rPr>
                <w:rFonts w:hint="eastAsia" w:hAnsi="宋体" w:eastAsia="宋体" w:cs="宋体"/>
                <w:b/>
                <w:bCs/>
                <w:color w:val="000000"/>
                <w:kern w:val="2"/>
                <w:sz w:val="24"/>
                <w:szCs w:val="24"/>
                <w:lang w:val="zh-CN" w:eastAsia="zh-CN"/>
              </w:rPr>
            </w:pPr>
            <w:r>
              <w:rPr>
                <w:rFonts w:hint="eastAsia" w:ascii="宋体" w:hAnsi="宋体" w:cs="宋体"/>
                <w:b/>
                <w:color w:val="000000"/>
                <w:sz w:val="24"/>
              </w:rPr>
              <w:t>▲</w:t>
            </w:r>
            <w:r>
              <w:rPr>
                <w:rFonts w:hint="eastAsia" w:asciiTheme="minorEastAsia" w:hAnsiTheme="minorEastAsia" w:eastAsiaTheme="minorEastAsia" w:cstheme="minorEastAsia"/>
                <w:sz w:val="24"/>
              </w:rPr>
              <w:t>1.开标一览表</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sz w:val="24"/>
              </w:rPr>
              <w:t>格式四</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vAlign w:val="center"/>
          </w:tcPr>
          <w:p>
            <w:pPr>
              <w:snapToGrid w:val="0"/>
              <w:spacing w:line="360" w:lineRule="auto"/>
              <w:rPr>
                <w:rFonts w:ascii="宋体" w:hAnsi="宋体" w:cs="宋体"/>
                <w:sz w:val="24"/>
              </w:rPr>
            </w:pPr>
            <w:r>
              <w:rPr>
                <w:rFonts w:hint="eastAsia"/>
                <w:sz w:val="24"/>
                <w:highlight w:val="none"/>
                <w:lang w:val="en-US" w:eastAsia="zh-CN"/>
              </w:rPr>
              <w:t>2</w:t>
            </w:r>
            <w:r>
              <w:rPr>
                <w:rFonts w:hint="eastAsia"/>
                <w:sz w:val="24"/>
                <w:highlight w:val="none"/>
              </w:rPr>
              <w:t>.</w:t>
            </w:r>
            <w:r>
              <w:rPr>
                <w:rFonts w:hint="eastAsia"/>
                <w:sz w:val="24"/>
                <w:highlight w:val="yellow"/>
              </w:rPr>
              <w:t>中小微企业、监狱或戒毒企业、残疾人福利性单位需提供相关声明函。</w:t>
            </w:r>
          </w:p>
        </w:tc>
        <w:tc>
          <w:tcPr>
            <w:tcW w:w="1197" w:type="dxa"/>
            <w:vAlign w:val="center"/>
          </w:tcPr>
          <w:p>
            <w:pPr>
              <w:autoSpaceDE w:val="0"/>
              <w:autoSpaceDN w:val="0"/>
              <w:adjustRightInd w:val="0"/>
              <w:spacing w:line="360" w:lineRule="auto"/>
              <w:jc w:val="center"/>
              <w:rPr>
                <w:sz w:val="24"/>
                <w:highlight w:val="none"/>
              </w:rPr>
            </w:pPr>
            <w:r>
              <w:rPr>
                <w:rFonts w:hint="eastAsia" w:asciiTheme="minorEastAsia" w:hAnsiTheme="minorEastAsia" w:eastAsiaTheme="minorEastAsia" w:cstheme="minorEastAsia"/>
                <w:sz w:val="24"/>
                <w:lang w:eastAsia="zh-CN"/>
              </w:rPr>
              <w:t>格式六</w:t>
            </w:r>
            <w:r>
              <w:rPr>
                <w:rFonts w:hint="eastAsia"/>
                <w:sz w:val="24"/>
                <w:highlight w:val="none"/>
              </w:rPr>
              <w:t>~</w:t>
            </w:r>
          </w:p>
          <w:p>
            <w:pPr>
              <w:autoSpaceDE w:val="0"/>
              <w:autoSpaceDN w:val="0"/>
              <w:adjustRightInd w:val="0"/>
              <w:spacing w:line="360" w:lineRule="auto"/>
              <w:jc w:val="center"/>
              <w:rPr>
                <w:rFonts w:ascii="宋体" w:hAnsi="宋体" w:cs="宋体"/>
                <w:sz w:val="24"/>
              </w:rPr>
            </w:pPr>
            <w:r>
              <w:rPr>
                <w:rFonts w:hint="eastAsia" w:asciiTheme="minorEastAsia" w:hAnsiTheme="minorEastAsia" w:eastAsiaTheme="minorEastAsia" w:cstheme="minorEastAsia"/>
                <w:sz w:val="24"/>
                <w:lang w:eastAsia="zh-CN"/>
              </w:rPr>
              <w:t>格式八</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Theme="minorEastAsia" w:hAnsiTheme="minorEastAsia" w:eastAsiaTheme="minorEastAsia" w:cstheme="minorEastAsia"/>
                <w:sz w:val="24"/>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vAlign w:val="center"/>
          </w:tcPr>
          <w:p>
            <w:pPr>
              <w:autoSpaceDE w:val="0"/>
              <w:autoSpaceDN w:val="0"/>
              <w:adjustRightInd w:val="0"/>
              <w:spacing w:line="360" w:lineRule="auto"/>
              <w:rPr>
                <w:rFonts w:ascii="宋体" w:hAnsi="宋体" w:cs="宋体"/>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.投标人认为有必要提供的其他资料</w:t>
            </w:r>
          </w:p>
        </w:tc>
        <w:tc>
          <w:tcPr>
            <w:tcW w:w="1197" w:type="dxa"/>
            <w:vAlign w:val="center"/>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4</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投标报价是履行合同的最终价格，应包括一切费用和税金。</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72" w:firstLineChars="196"/>
        <w:outlineLvl w:val="1"/>
        <w:rPr>
          <w:rFonts w:hint="default" w:ascii="宋体" w:hAnsi="宋体"/>
          <w:b/>
          <w:color w:val="000000"/>
          <w:sz w:val="24"/>
          <w:lang w:val="en-US" w:eastAsia="zh-CN"/>
        </w:rPr>
      </w:pPr>
      <w:r>
        <w:rPr>
          <w:rFonts w:hint="eastAsia" w:ascii="宋体" w:hAnsi="宋体"/>
          <w:b/>
          <w:color w:val="000000"/>
          <w:sz w:val="24"/>
          <w:lang w:val="en-US" w:eastAsia="zh-CN"/>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tabs>
          <w:tab w:val="left" w:pos="900"/>
        </w:tabs>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color w:val="000000"/>
          <w:kern w:val="0"/>
          <w:sz w:val="24"/>
        </w:rPr>
        <w:t>八、</w:t>
      </w:r>
      <w:r>
        <w:rPr>
          <w:rFonts w:hint="eastAsia" w:ascii="宋体" w:hAnsi="宋体" w:cs="宋体"/>
          <w:b/>
          <w:color w:val="000000"/>
          <w:sz w:val="24"/>
        </w:rPr>
        <w:t>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lang w:eastAsia="zh-CN"/>
        </w:rPr>
        <w:t>九</w:t>
      </w:r>
      <w:r>
        <w:rPr>
          <w:rFonts w:hint="eastAsia" w:ascii="宋体" w:hAnsi="宋体" w:cs="宋体"/>
          <w:b/>
          <w:color w:val="000000"/>
          <w:sz w:val="24"/>
        </w:rPr>
        <w:t>、通讯地址：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lang w:val="en-US" w:eastAsia="zh-CN"/>
        </w:rPr>
        <w:t>项目采购</w:t>
      </w:r>
      <w:r>
        <w:rPr>
          <w:rFonts w:hint="eastAsia" w:ascii="宋体" w:hAnsi="宋体" w:cs="宋体"/>
          <w:color w:val="000000"/>
          <w:sz w:val="24"/>
        </w:rPr>
        <w:t>联系人：周老师，电话：0570-8015042，18957039862。</w:t>
      </w:r>
    </w:p>
    <w:p>
      <w:pPr>
        <w:spacing w:line="360" w:lineRule="auto"/>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w:t>
      </w:r>
      <w:r>
        <w:rPr>
          <w:rFonts w:hint="eastAsia" w:ascii="宋体" w:hAnsi="宋体" w:cs="宋体"/>
          <w:color w:val="000000" w:themeColor="text1"/>
          <w:kern w:val="0"/>
          <w:sz w:val="24"/>
          <w:lang w:val="en-US" w:eastAsia="zh-CN"/>
          <w14:textFill>
            <w14:solidFill>
              <w14:schemeClr w14:val="tx1"/>
            </w14:solidFill>
          </w14:textFill>
        </w:rPr>
        <w:t>郑老师</w:t>
      </w:r>
      <w:r>
        <w:rPr>
          <w:rFonts w:hint="eastAsia" w:ascii="宋体" w:hAnsi="宋体" w:cs="宋体"/>
          <w:color w:val="000000" w:themeColor="text1"/>
          <w:kern w:val="0"/>
          <w:sz w:val="24"/>
          <w14:textFill>
            <w14:solidFill>
              <w14:schemeClr w14:val="tx1"/>
            </w14:solidFill>
          </w14:textFill>
        </w:rPr>
        <w:t>；电话：</w:t>
      </w:r>
      <w:r>
        <w:rPr>
          <w:rFonts w:hint="eastAsia" w:ascii="宋体" w:hAnsi="宋体" w:cs="宋体"/>
          <w:color w:val="000000" w:themeColor="text1"/>
          <w:kern w:val="0"/>
          <w:sz w:val="24"/>
          <w:lang w:val="en-US" w:eastAsia="zh-CN"/>
          <w14:textFill>
            <w14:solidFill>
              <w14:schemeClr w14:val="tx1"/>
            </w14:solidFill>
          </w14:textFill>
        </w:rPr>
        <w:t>0570-8015028，</w:t>
      </w:r>
      <w:r>
        <w:rPr>
          <w:rFonts w:ascii="宋体" w:hAnsi="宋体" w:cs="宋体"/>
          <w:sz w:val="24"/>
        </w:rPr>
        <w:t>15345707715</w:t>
      </w:r>
      <w:r>
        <w:rPr>
          <w:rFonts w:hint="eastAsia" w:ascii="宋体" w:hAnsi="宋体" w:cs="宋体"/>
          <w:color w:val="000000" w:themeColor="text1"/>
          <w:kern w:val="0"/>
          <w:sz w:val="24"/>
          <w14:textFill>
            <w14:solidFill>
              <w14:schemeClr w14:val="tx1"/>
            </w14:solidFill>
          </w14:textFill>
        </w:rPr>
        <w:t>。   </w:t>
      </w:r>
    </w:p>
    <w:p>
      <w:pPr>
        <w:spacing w:line="360" w:lineRule="auto"/>
        <w:ind w:firstLine="495"/>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项目技术答疑联系人：</w:t>
      </w:r>
      <w:r>
        <w:rPr>
          <w:rFonts w:hint="eastAsia" w:asciiTheme="minorEastAsia" w:hAnsiTheme="minorEastAsia" w:eastAsiaTheme="minorEastAsia" w:cstheme="minorEastAsia"/>
          <w:bCs/>
          <w:sz w:val="24"/>
          <w:lang w:val="en-US" w:eastAsia="zh-CN"/>
        </w:rPr>
        <w:t>毛老师</w:t>
      </w:r>
      <w:r>
        <w:rPr>
          <w:rFonts w:hint="eastAsia" w:asciiTheme="minorEastAsia" w:hAnsiTheme="minorEastAsia" w:eastAsiaTheme="minorEastAsia" w:cstheme="minorEastAsia"/>
          <w:bCs/>
          <w:sz w:val="24"/>
        </w:rPr>
        <w:t>，电话：</w:t>
      </w:r>
      <w:r>
        <w:rPr>
          <w:rFonts w:hint="eastAsia" w:asciiTheme="minorEastAsia" w:hAnsiTheme="minorEastAsia" w:eastAsiaTheme="minorEastAsia" w:cstheme="minorEastAsia"/>
          <w:bCs/>
          <w:sz w:val="24"/>
          <w:lang w:val="en-US" w:eastAsia="zh-CN"/>
        </w:rPr>
        <w:t>13819016897</w:t>
      </w:r>
      <w:r>
        <w:rPr>
          <w:rFonts w:hint="eastAsia" w:asciiTheme="minorEastAsia" w:hAnsiTheme="minorEastAsia" w:eastAsiaTheme="minorEastAsia" w:cstheme="minorEastAsia"/>
          <w:bCs/>
          <w:sz w:val="24"/>
        </w:rPr>
        <w:t>。</w:t>
      </w:r>
    </w:p>
    <w:p>
      <w:pPr>
        <w:spacing w:line="360" w:lineRule="auto"/>
        <w:ind w:firstLine="480" w:firstLineChars="200"/>
        <w:rPr>
          <w:rFonts w:ascii="宋体" w:hAnsi="宋体" w:cs="宋体"/>
          <w:color w:val="FF0000"/>
          <w:sz w:val="24"/>
        </w:rPr>
      </w:pP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both"/>
        <w:rPr>
          <w:b/>
          <w:color w:val="000000"/>
          <w:sz w:val="32"/>
          <w:szCs w:val="32"/>
        </w:rPr>
      </w:pPr>
    </w:p>
    <w:p>
      <w:pPr>
        <w:pStyle w:val="2"/>
        <w:rPr>
          <w:b/>
          <w:color w:val="000000"/>
          <w:sz w:val="32"/>
          <w:szCs w:val="32"/>
        </w:rPr>
      </w:pPr>
    </w:p>
    <w:p/>
    <w:bookmarkEnd w:id="4"/>
    <w:p>
      <w:pPr>
        <w:spacing w:line="360" w:lineRule="auto"/>
        <w:ind w:firstLine="643" w:firstLineChars="200"/>
        <w:jc w:val="center"/>
        <w:rPr>
          <w:rFonts w:ascii="宋体" w:hAnsi="宋体"/>
          <w:b/>
          <w:bCs/>
          <w:color w:val="000000"/>
          <w:sz w:val="32"/>
          <w:szCs w:val="32"/>
        </w:rPr>
      </w:pPr>
    </w:p>
    <w:p>
      <w:pPr>
        <w:spacing w:line="360" w:lineRule="auto"/>
        <w:ind w:firstLine="643" w:firstLineChars="200"/>
        <w:jc w:val="center"/>
        <w:rPr>
          <w:rFonts w:ascii="宋体" w:hAnsi="宋体"/>
          <w:b/>
          <w:bCs/>
          <w:color w:val="000000"/>
          <w:sz w:val="32"/>
          <w:szCs w:val="32"/>
        </w:rPr>
      </w:pPr>
    </w:p>
    <w:p>
      <w:pPr>
        <w:spacing w:line="360" w:lineRule="auto"/>
        <w:ind w:firstLine="643" w:firstLineChars="200"/>
        <w:jc w:val="center"/>
        <w:rPr>
          <w:rFonts w:hint="eastAsia" w:ascii="宋体" w:hAnsi="宋体"/>
          <w:b/>
          <w:color w:val="000000"/>
          <w:sz w:val="24"/>
        </w:rPr>
      </w:pPr>
      <w:r>
        <w:rPr>
          <w:rFonts w:ascii="宋体" w:hAnsi="宋体"/>
          <w:b/>
          <w:bCs/>
          <w:color w:val="000000"/>
          <w:sz w:val="32"/>
          <w:szCs w:val="32"/>
        </w:rPr>
        <w:t>第三章 采购内容及要求</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0"/>
        <w:rPr>
          <w:rFonts w:ascii="宋体" w:hAnsi="宋体"/>
          <w:sz w:val="24"/>
        </w:rPr>
      </w:pPr>
      <w:r>
        <w:rPr>
          <w:rFonts w:hint="eastAsia" w:asciiTheme="minorEastAsia" w:hAnsiTheme="minorEastAsia" w:eastAsiaTheme="minorEastAsia" w:cstheme="minorEastAsia"/>
          <w:b/>
          <w:color w:val="000000"/>
          <w:sz w:val="24"/>
          <w:szCs w:val="24"/>
        </w:rPr>
        <w:t xml:space="preserve"> </w:t>
      </w:r>
      <w:r>
        <w:rPr>
          <w:rFonts w:hint="eastAsia" w:ascii="宋体" w:hAnsi="宋体"/>
          <w:color w:val="000000"/>
          <w:sz w:val="24"/>
        </w:rPr>
        <w:t>1.</w:t>
      </w:r>
      <w:r>
        <w:rPr>
          <w:rFonts w:hint="eastAsia" w:ascii="宋体" w:hAnsi="宋体"/>
          <w:sz w:val="24"/>
        </w:rPr>
        <w:t>确定医务室医疗服务机构</w:t>
      </w:r>
      <w:r>
        <w:rPr>
          <w:rFonts w:ascii="宋体" w:hAnsi="宋体" w:cs="宋体"/>
          <w:bCs/>
          <w:color w:val="000000"/>
          <w:kern w:val="0"/>
          <w:sz w:val="24"/>
        </w:rPr>
        <w:t>1</w:t>
      </w:r>
      <w:r>
        <w:rPr>
          <w:rFonts w:hint="eastAsia" w:ascii="宋体" w:hAnsi="宋体" w:cs="宋体"/>
          <w:bCs/>
          <w:color w:val="000000"/>
          <w:kern w:val="0"/>
          <w:sz w:val="24"/>
        </w:rPr>
        <w:t>家，服务期限为三年，合同</w:t>
      </w:r>
      <w:r>
        <w:rPr>
          <w:rFonts w:hint="eastAsia" w:ascii="宋体" w:hAnsi="宋体" w:cs="宋体"/>
          <w:bCs/>
          <w:color w:val="000000"/>
          <w:kern w:val="0"/>
          <w:sz w:val="24"/>
          <w:lang w:eastAsia="zh-CN"/>
        </w:rPr>
        <w:t>一</w:t>
      </w:r>
      <w:r>
        <w:rPr>
          <w:rFonts w:hint="eastAsia" w:ascii="宋体" w:hAnsi="宋体" w:cs="宋体"/>
          <w:bCs/>
          <w:color w:val="000000"/>
          <w:kern w:val="0"/>
          <w:sz w:val="24"/>
        </w:rPr>
        <w:t>年一签，</w:t>
      </w:r>
      <w:r>
        <w:rPr>
          <w:rFonts w:hint="eastAsia" w:ascii="宋体" w:hAnsi="宋体"/>
          <w:color w:val="000000"/>
          <w:sz w:val="24"/>
        </w:rPr>
        <w:t>具体以合同起讫时间为准。服务期间如该医疗服务机构提供的项目不符合合同要求和规定，校方有权解除服务合同，并要求医疗服务机构承担相应的责任</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宋体" w:hAnsi="宋体" w:cs="宋体"/>
          <w:bCs/>
          <w:color w:val="000000"/>
          <w:kern w:val="0"/>
          <w:sz w:val="24"/>
        </w:rPr>
      </w:pPr>
      <w:r>
        <w:rPr>
          <w:rFonts w:hint="eastAsia" w:ascii="宋体" w:hAnsi="宋体"/>
          <w:sz w:val="24"/>
        </w:rPr>
        <w:t>▲</w:t>
      </w:r>
      <w:r>
        <w:rPr>
          <w:rFonts w:hint="eastAsia" w:ascii="宋体" w:hAnsi="宋体" w:cs="宋体"/>
          <w:bCs/>
          <w:color w:val="000000"/>
          <w:kern w:val="0"/>
          <w:sz w:val="24"/>
        </w:rPr>
        <w:t>2.中标方按照国家法律和相关行政部门有关规定，为学生及教职工提供医疗服务，并免除诊疗费。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宋体" w:hAnsi="宋体" w:cs="宋体"/>
          <w:bCs/>
          <w:color w:val="000000"/>
          <w:kern w:val="0"/>
          <w:sz w:val="24"/>
        </w:rPr>
      </w:pPr>
      <w:r>
        <w:rPr>
          <w:rFonts w:hint="eastAsia" w:ascii="宋体" w:hAnsi="宋体"/>
          <w:sz w:val="24"/>
        </w:rPr>
        <w:t>▲</w:t>
      </w:r>
      <w:r>
        <w:rPr>
          <w:rFonts w:hint="eastAsia" w:ascii="宋体" w:hAnsi="宋体" w:cs="宋体"/>
          <w:bCs/>
          <w:color w:val="000000"/>
          <w:kern w:val="0"/>
          <w:sz w:val="24"/>
        </w:rPr>
        <w:t>3.中标方须派出</w:t>
      </w:r>
      <w:r>
        <w:rPr>
          <w:rFonts w:hint="eastAsia" w:ascii="宋体" w:hAnsi="宋体" w:cs="宋体"/>
          <w:bCs/>
          <w:color w:val="000000"/>
          <w:kern w:val="0"/>
          <w:sz w:val="24"/>
          <w:lang w:val="en-US" w:eastAsia="zh-CN"/>
        </w:rPr>
        <w:t>4</w:t>
      </w:r>
      <w:r>
        <w:rPr>
          <w:rFonts w:hint="eastAsia" w:ascii="宋体" w:hAnsi="宋体" w:cs="宋体"/>
          <w:bCs/>
          <w:color w:val="000000"/>
          <w:kern w:val="0"/>
          <w:sz w:val="24"/>
        </w:rPr>
        <w:t>名及以上</w:t>
      </w:r>
      <w:r>
        <w:rPr>
          <w:rFonts w:hint="eastAsia" w:ascii="宋体" w:hAnsi="宋体" w:cs="宋体"/>
          <w:bCs/>
          <w:color w:val="000000"/>
          <w:kern w:val="0"/>
          <w:sz w:val="24"/>
          <w:lang w:eastAsia="zh-CN"/>
        </w:rPr>
        <w:t>固定医务工作人员</w:t>
      </w:r>
      <w:r>
        <w:rPr>
          <w:rFonts w:hint="eastAsia" w:ascii="宋体" w:hAnsi="宋体" w:cs="宋体"/>
          <w:bCs/>
          <w:color w:val="000000"/>
          <w:kern w:val="0"/>
          <w:sz w:val="24"/>
        </w:rPr>
        <w:t>到校医务室工作</w:t>
      </w:r>
      <w:r>
        <w:rPr>
          <w:rFonts w:hint="eastAsia" w:ascii="宋体" w:hAnsi="宋体" w:cs="宋体"/>
          <w:bCs/>
          <w:kern w:val="0"/>
          <w:sz w:val="24"/>
        </w:rPr>
        <w:t>（至少有</w:t>
      </w:r>
      <w:r>
        <w:rPr>
          <w:rFonts w:hint="eastAsia" w:ascii="宋体" w:hAnsi="宋体" w:cs="宋体"/>
          <w:bCs/>
          <w:kern w:val="0"/>
          <w:sz w:val="24"/>
          <w:lang w:val="en-US" w:eastAsia="zh-CN"/>
        </w:rPr>
        <w:t>两</w:t>
      </w:r>
      <w:r>
        <w:rPr>
          <w:rFonts w:hint="eastAsia" w:ascii="宋体" w:hAnsi="宋体" w:cs="宋体"/>
          <w:bCs/>
          <w:kern w:val="0"/>
          <w:sz w:val="24"/>
        </w:rPr>
        <w:t>名执业医生</w:t>
      </w:r>
      <w:r>
        <w:rPr>
          <w:rFonts w:hint="eastAsia" w:ascii="宋体" w:hAnsi="宋体" w:cs="宋体"/>
          <w:bCs/>
          <w:kern w:val="0"/>
          <w:sz w:val="24"/>
          <w:lang w:eastAsia="zh-CN"/>
        </w:rPr>
        <w:t>，</w:t>
      </w:r>
      <w:r>
        <w:rPr>
          <w:rFonts w:hint="eastAsia" w:ascii="宋体" w:hAnsi="宋体" w:eastAsia="宋体" w:cs="宋体"/>
          <w:bCs/>
          <w:kern w:val="0"/>
          <w:sz w:val="24"/>
          <w:lang w:val="en-US" w:eastAsia="zh-CN"/>
        </w:rPr>
        <w:t>医生的执业资格和校医务室的诊疗科目相符</w:t>
      </w:r>
      <w:r>
        <w:rPr>
          <w:rFonts w:hint="eastAsia" w:ascii="宋体" w:hAnsi="宋体" w:cs="宋体"/>
          <w:bCs/>
          <w:color w:val="000000"/>
          <w:kern w:val="0"/>
          <w:sz w:val="24"/>
        </w:rPr>
        <w:t>），保证24小时门诊服务。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default" w:ascii="宋体" w:hAnsi="宋体" w:eastAsia="宋体" w:cs="宋体"/>
          <w:bCs/>
          <w:color w:val="000000"/>
          <w:kern w:val="0"/>
          <w:sz w:val="24"/>
          <w:lang w:val="en-US" w:eastAsia="zh-CN"/>
        </w:rPr>
      </w:pPr>
      <w:r>
        <w:rPr>
          <w:rFonts w:hint="eastAsia" w:ascii="宋体" w:hAnsi="宋体" w:cs="宋体"/>
          <w:bCs/>
          <w:color w:val="000000"/>
          <w:kern w:val="0"/>
          <w:sz w:val="24"/>
        </w:rPr>
        <w:t>4.中标方派出医务人员协助做好招标方军训、运动会、大型活动和有关会议的医疗保健工作。</w:t>
      </w:r>
      <w:r>
        <w:rPr>
          <w:rFonts w:hint="eastAsia" w:ascii="宋体" w:hAnsi="宋体" w:eastAsia="宋体" w:cs="宋体"/>
          <w:bCs/>
          <w:color w:val="000000"/>
          <w:kern w:val="0"/>
          <w:sz w:val="24"/>
          <w:lang w:val="en-US" w:eastAsia="zh-CN"/>
        </w:rPr>
        <w:t>如遇疫情或者其它特殊情况需要中标方增派医务人员的，中标方应予以配合，招标方按照不高于市场价的金额支付劳酬。校外单位在校内组织社会考试等大型活动需要学校医务室增派医务人员的，医务人员劳酬由主办单位支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宋体" w:hAnsi="宋体" w:cs="宋体"/>
          <w:bCs/>
          <w:color w:val="000000"/>
          <w:kern w:val="0"/>
          <w:sz w:val="24"/>
        </w:rPr>
      </w:pPr>
      <w:r>
        <w:rPr>
          <w:rFonts w:hint="eastAsia" w:ascii="宋体" w:hAnsi="宋体"/>
          <w:sz w:val="24"/>
        </w:rPr>
        <w:t>▲</w:t>
      </w:r>
      <w:r>
        <w:rPr>
          <w:rFonts w:hint="eastAsia" w:ascii="宋体" w:hAnsi="宋体" w:cs="宋体"/>
          <w:bCs/>
          <w:color w:val="000000"/>
          <w:kern w:val="0"/>
          <w:sz w:val="24"/>
        </w:rPr>
        <w:t>5.服务期内，因医疗服务实施造成的人身伤害、财产损失、劳资纠纷等问题，均由中标方承担全部的经济及法律责任。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6.因中标方工作原因给招标方造成的损失，由中标方负责赔偿。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7.中标方派出医务人员必须遵守校方的规章制度要求，如中标方派出的医务人员违反学校规章制度经教育无效的，校方有权要求中标方换聘人员。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宋体" w:hAnsi="宋体" w:eastAsia="宋体" w:cs="宋体"/>
          <w:bCs/>
          <w:color w:val="000000"/>
          <w:kern w:val="0"/>
          <w:sz w:val="24"/>
          <w:lang w:val="en-US" w:eastAsia="zh-CN"/>
        </w:rPr>
      </w:pPr>
      <w:r>
        <w:rPr>
          <w:rFonts w:hint="eastAsia" w:ascii="宋体" w:hAnsi="宋体" w:cs="宋体"/>
          <w:bCs/>
          <w:color w:val="000000"/>
          <w:kern w:val="0"/>
          <w:sz w:val="24"/>
        </w:rPr>
        <w:t>8.中标方</w:t>
      </w:r>
      <w:r>
        <w:rPr>
          <w:rFonts w:hint="eastAsia" w:ascii="宋体" w:hAnsi="宋体" w:cs="宋体"/>
          <w:bCs/>
          <w:color w:val="000000"/>
          <w:kern w:val="0"/>
          <w:sz w:val="24"/>
          <w:lang w:eastAsia="zh-CN"/>
        </w:rPr>
        <w:t>需</w:t>
      </w:r>
      <w:r>
        <w:rPr>
          <w:rFonts w:hint="eastAsia" w:ascii="宋体" w:hAnsi="宋体" w:cs="宋体"/>
          <w:bCs/>
          <w:color w:val="000000"/>
          <w:kern w:val="0"/>
          <w:sz w:val="24"/>
        </w:rPr>
        <w:t>做好常见病、多发病和慢性病</w:t>
      </w:r>
      <w:r>
        <w:rPr>
          <w:rFonts w:hint="eastAsia" w:ascii="宋体" w:hAnsi="宋体" w:cs="宋体"/>
          <w:bCs/>
          <w:color w:val="000000"/>
          <w:kern w:val="0"/>
          <w:sz w:val="24"/>
          <w:lang w:eastAsia="zh-CN"/>
        </w:rPr>
        <w:t>等</w:t>
      </w:r>
      <w:r>
        <w:rPr>
          <w:rFonts w:hint="eastAsia" w:ascii="宋体" w:hAnsi="宋体" w:cs="宋体"/>
          <w:bCs/>
          <w:color w:val="000000"/>
          <w:kern w:val="0"/>
          <w:sz w:val="24"/>
        </w:rPr>
        <w:t>医疗服务工作。如遇突发公共卫生事件，</w:t>
      </w:r>
      <w:r>
        <w:rPr>
          <w:rFonts w:hint="eastAsia" w:ascii="宋体" w:hAnsi="宋体" w:eastAsia="宋体" w:cs="宋体"/>
          <w:bCs/>
          <w:color w:val="000000"/>
          <w:kern w:val="0"/>
          <w:sz w:val="24"/>
        </w:rPr>
        <w:t>必须做好病人的救护工作同时以</w:t>
      </w:r>
      <w:r>
        <w:rPr>
          <w:rFonts w:hint="eastAsia" w:ascii="宋体" w:hAnsi="宋体" w:eastAsia="宋体" w:cs="宋体"/>
          <w:bCs/>
          <w:color w:val="000000"/>
          <w:kern w:val="0"/>
          <w:sz w:val="24"/>
          <w:lang w:val="en-US" w:eastAsia="zh-CN"/>
        </w:rPr>
        <w:t>最快的方式向校方报告，并以</w:t>
      </w:r>
      <w:r>
        <w:rPr>
          <w:rFonts w:hint="eastAsia" w:ascii="宋体" w:hAnsi="宋体" w:eastAsia="宋体" w:cs="宋体"/>
          <w:bCs/>
          <w:color w:val="000000"/>
          <w:kern w:val="0"/>
          <w:sz w:val="24"/>
        </w:rPr>
        <w:t>书面形式</w:t>
      </w:r>
      <w:r>
        <w:rPr>
          <w:rFonts w:hint="eastAsia" w:ascii="宋体" w:hAnsi="宋体" w:eastAsia="宋体" w:cs="宋体"/>
          <w:bCs/>
          <w:color w:val="000000"/>
          <w:kern w:val="0"/>
          <w:sz w:val="24"/>
          <w:lang w:val="en-US" w:eastAsia="zh-CN"/>
        </w:rPr>
        <w:t>将具体信息</w:t>
      </w:r>
      <w:r>
        <w:rPr>
          <w:rFonts w:hint="eastAsia" w:ascii="宋体" w:hAnsi="宋体" w:eastAsia="宋体" w:cs="宋体"/>
          <w:bCs/>
          <w:color w:val="000000"/>
          <w:kern w:val="0"/>
          <w:sz w:val="24"/>
        </w:rPr>
        <w:t>向校方通报。</w:t>
      </w:r>
      <w:r>
        <w:rPr>
          <w:rFonts w:hint="eastAsia" w:ascii="宋体" w:hAnsi="宋体" w:eastAsia="宋体" w:cs="宋体"/>
          <w:bCs/>
          <w:color w:val="000000"/>
          <w:kern w:val="0"/>
          <w:sz w:val="24"/>
          <w:lang w:val="en-US" w:eastAsia="zh-CN"/>
        </w:rPr>
        <w:t>重大疫情期间，中标方必须全力配合学校做好疫情防控工作，增加防疫人员，协助学校储备防疫物资。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9.中标方规范药品采购，确保药品质量及用药安全，真正做到药品价格零差价。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Theme="minorEastAsia" w:hAnsiTheme="minorEastAsia" w:eastAsiaTheme="minorEastAsia" w:cstheme="minorEastAsia"/>
          <w:b/>
          <w:bCs/>
          <w:sz w:val="32"/>
        </w:rPr>
      </w:pPr>
      <w:r>
        <w:rPr>
          <w:rFonts w:hint="eastAsia" w:ascii="宋体" w:hAnsi="宋体"/>
          <w:sz w:val="24"/>
        </w:rPr>
        <w:t>▲</w:t>
      </w:r>
      <w:r>
        <w:rPr>
          <w:rFonts w:hint="eastAsia" w:ascii="宋体" w:hAnsi="宋体" w:cs="宋体"/>
          <w:bCs/>
          <w:color w:val="000000"/>
          <w:kern w:val="0"/>
          <w:sz w:val="24"/>
        </w:rPr>
        <w:t>10. 协助做好医保定点接口的畅通、药品采购及相关费用核对等工作，便于甲方教职工及学生用医保卡就诊、结算。</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bCs/>
          <w:sz w:val="32"/>
        </w:rPr>
      </w:pP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 w:val="32"/>
        </w:rPr>
        <w:t>第四章  合同主要条款</w:t>
      </w:r>
    </w:p>
    <w:p>
      <w:pPr>
        <w:keepNext w:val="0"/>
        <w:keepLines w:val="0"/>
        <w:pageBreakBefore w:val="0"/>
        <w:kinsoku/>
        <w:wordWrap/>
        <w:overflowPunct/>
        <w:topLinePunct w:val="0"/>
        <w:autoSpaceDE/>
        <w:autoSpaceDN/>
        <w:bidi w:val="0"/>
        <w:adjustRightInd/>
        <w:spacing w:line="360" w:lineRule="auto"/>
        <w:ind w:firstLine="3132" w:firstLineChars="1300"/>
        <w:textAlignment w:val="auto"/>
        <w:rPr>
          <w:rFonts w:hint="eastAsia" w:ascii="宋体" w:hAnsi="宋体" w:eastAsia="宋体" w:cs="宋体"/>
          <w:color w:val="000000"/>
          <w:sz w:val="24"/>
        </w:rPr>
      </w:pPr>
      <w:r>
        <w:rPr>
          <w:rFonts w:hint="eastAsia" w:ascii="宋体" w:hAnsi="宋体" w:cs="宋体"/>
          <w:b/>
          <w:bCs/>
          <w:color w:val="000000"/>
          <w:kern w:val="0"/>
          <w:sz w:val="24"/>
          <w:lang w:eastAsia="zh-CN"/>
        </w:rPr>
        <w:t>校园</w:t>
      </w:r>
      <w:r>
        <w:rPr>
          <w:rFonts w:hint="eastAsia" w:ascii="宋体" w:hAnsi="宋体" w:eastAsia="宋体" w:cs="宋体"/>
          <w:b/>
          <w:bCs/>
          <w:color w:val="000000"/>
          <w:kern w:val="0"/>
          <w:sz w:val="24"/>
        </w:rPr>
        <w:t>医务室医疗服务</w:t>
      </w:r>
      <w:r>
        <w:rPr>
          <w:rFonts w:hint="eastAsia" w:ascii="宋体" w:hAnsi="宋体" w:eastAsia="宋体" w:cs="宋体"/>
          <w:color w:val="000000"/>
          <w:sz w:val="24"/>
          <w:lang w:eastAsia="zh-CN"/>
        </w:rPr>
        <w:t>合同</w:t>
      </w:r>
    </w:p>
    <w:p>
      <w:pPr>
        <w:keepNext w:val="0"/>
        <w:keepLines w:val="0"/>
        <w:pageBreakBefore w:val="0"/>
        <w:widowControl/>
        <w:shd w:val="clear" w:color="auto" w:fill="FFFFFF"/>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Cs/>
          <w:sz w:val="24"/>
        </w:rPr>
      </w:pPr>
      <w:r>
        <w:rPr>
          <w:rFonts w:hint="eastAsia" w:ascii="宋体" w:hAnsi="宋体" w:eastAsia="宋体" w:cs="宋体"/>
          <w:bCs/>
          <w:sz w:val="24"/>
        </w:rPr>
        <w:t>以下为合同范本，</w:t>
      </w:r>
      <w:r>
        <w:rPr>
          <w:rFonts w:hint="eastAsia" w:ascii="宋体" w:hAnsi="宋体" w:eastAsia="宋体" w:cs="宋体"/>
          <w:b/>
          <w:sz w:val="24"/>
        </w:rPr>
        <w:t>仅供参考，不可照搬</w:t>
      </w:r>
      <w:r>
        <w:rPr>
          <w:rFonts w:hint="eastAsia" w:ascii="宋体" w:hAnsi="宋体" w:eastAsia="宋体" w:cs="宋体"/>
          <w:bCs/>
          <w:sz w:val="24"/>
        </w:rPr>
        <w:t>。协议条款的具体内容应严格按照招标文件、投标文件、中标结果的要求，以及双方达成的一致意见拟订。</w:t>
      </w:r>
    </w:p>
    <w:p>
      <w:pPr>
        <w:keepNext w:val="0"/>
        <w:keepLines w:val="0"/>
        <w:pageBreakBefore w:val="0"/>
        <w:shd w:val="clear" w:color="auto" w:fill="FFFFFF"/>
        <w:kinsoku/>
        <w:wordWrap/>
        <w:overflowPunct/>
        <w:topLinePunct w:val="0"/>
        <w:autoSpaceDE/>
        <w:autoSpaceDN/>
        <w:bidi w:val="0"/>
        <w:adjustRightInd/>
        <w:snapToGrid w:val="0"/>
        <w:spacing w:line="360" w:lineRule="auto"/>
        <w:jc w:val="center"/>
        <w:textAlignment w:val="auto"/>
        <w:rPr>
          <w:rFonts w:ascii="宋体" w:hAnsi="宋体"/>
          <w:bCs/>
          <w:sz w:val="30"/>
          <w:szCs w:val="30"/>
        </w:rPr>
      </w:pPr>
    </w:p>
    <w:p>
      <w:pPr>
        <w:keepNext w:val="0"/>
        <w:keepLines w:val="0"/>
        <w:pageBreakBefore w:val="0"/>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 xml:space="preserve">甲方：衢州学院                      乙方： </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 xml:space="preserve">地址：浙江省衢州市九华北大道78号   地址： </w:t>
      </w:r>
    </w:p>
    <w:p>
      <w:pPr>
        <w:keepNext w:val="0"/>
        <w:keepLines w:val="0"/>
        <w:pageBreakBefore w:val="0"/>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电话：                              电话：</w:t>
      </w:r>
    </w:p>
    <w:p>
      <w:pPr>
        <w:keepNext w:val="0"/>
        <w:keepLines w:val="0"/>
        <w:pageBreakBefore w:val="0"/>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联系人：                            联系人：</w:t>
      </w:r>
    </w:p>
    <w:p>
      <w:pPr>
        <w:keepNext w:val="0"/>
        <w:keepLines w:val="0"/>
        <w:pageBreakBefore w:val="0"/>
        <w:kinsoku/>
        <w:wordWrap/>
        <w:overflowPunct/>
        <w:topLinePunct w:val="0"/>
        <w:autoSpaceDE/>
        <w:autoSpaceDN/>
        <w:bidi w:val="0"/>
        <w:adjustRightInd/>
        <w:spacing w:line="360" w:lineRule="auto"/>
        <w:ind w:firstLine="420"/>
        <w:jc w:val="right"/>
        <w:textAlignment w:val="auto"/>
        <w:rPr>
          <w:rFonts w:ascii="宋体" w:hAnsi="宋体"/>
          <w:sz w:val="24"/>
        </w:rPr>
      </w:pPr>
      <w:r>
        <w:rPr>
          <w:rFonts w:hint="eastAsia" w:ascii="宋体" w:hAnsi="宋体"/>
          <w:sz w:val="24"/>
        </w:rPr>
        <w:t>签订地点：浙江衢州</w:t>
      </w:r>
    </w:p>
    <w:p>
      <w:pPr>
        <w:keepNext w:val="0"/>
        <w:keepLines w:val="0"/>
        <w:pageBreakBefore w:val="0"/>
        <w:kinsoku/>
        <w:wordWrap/>
        <w:overflowPunct/>
        <w:topLinePunct w:val="0"/>
        <w:autoSpaceDE/>
        <w:autoSpaceDN/>
        <w:bidi w:val="0"/>
        <w:adjustRightInd/>
        <w:spacing w:line="360" w:lineRule="auto"/>
        <w:textAlignment w:val="auto"/>
        <w:rPr>
          <w:rFonts w:ascii="宋体" w:hAnsi="宋体"/>
          <w:sz w:val="24"/>
        </w:rPr>
      </w:pPr>
    </w:p>
    <w:p>
      <w:pPr>
        <w:keepNext w:val="0"/>
        <w:keepLines w:val="0"/>
        <w:pageBreakBefore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根据《中华人民共和国合同法》的规定，合同双方就</w:t>
      </w:r>
      <w:r>
        <w:rPr>
          <w:rFonts w:hint="eastAsia" w:ascii="宋体" w:hAnsi="宋体"/>
          <w:b/>
          <w:bCs/>
          <w:sz w:val="24"/>
          <w:lang w:eastAsia="zh-CN"/>
        </w:rPr>
        <w:t>校园</w:t>
      </w:r>
      <w:r>
        <w:rPr>
          <w:rFonts w:hint="eastAsia" w:ascii="宋体" w:hAnsi="宋体" w:cs="宋体"/>
          <w:b/>
          <w:bCs/>
          <w:color w:val="000000"/>
          <w:kern w:val="0"/>
          <w:sz w:val="24"/>
        </w:rPr>
        <w:t>医务室医疗服务</w:t>
      </w:r>
      <w:r>
        <w:rPr>
          <w:rFonts w:hint="eastAsia" w:ascii="宋体" w:hAnsi="宋体"/>
          <w:sz w:val="24"/>
        </w:rPr>
        <w:t>（项目编号：衢院招</w:t>
      </w:r>
      <w:r>
        <w:rPr>
          <w:rFonts w:hint="eastAsia" w:ascii="宋体" w:hAnsi="宋体"/>
          <w:sz w:val="24"/>
          <w:lang w:eastAsia="zh-CN"/>
        </w:rPr>
        <w:t>2024-03</w:t>
      </w:r>
      <w:r>
        <w:rPr>
          <w:rFonts w:hint="eastAsia" w:ascii="宋体" w:hAnsi="宋体"/>
          <w:sz w:val="24"/>
        </w:rPr>
        <w:t>）事宜，经双方协商达成一致，确立本合同，以明确双方的权利和义务，确保合同双方共同执行。</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Cs/>
          <w:color w:val="000000"/>
          <w:kern w:val="0"/>
          <w:sz w:val="24"/>
        </w:rPr>
      </w:pPr>
      <w:r>
        <w:rPr>
          <w:rFonts w:hint="eastAsia" w:ascii="宋体" w:hAnsi="宋体" w:cs="宋体"/>
          <w:b/>
          <w:color w:val="000000"/>
          <w:kern w:val="0"/>
          <w:sz w:val="24"/>
        </w:rPr>
        <w:t>第一条 服务对象与项目</w:t>
      </w:r>
      <w:r>
        <w:rPr>
          <w:rFonts w:hint="eastAsia" w:ascii="宋体" w:hAnsi="宋体" w:cs="宋体"/>
          <w:bCs/>
          <w:color w:val="000000"/>
          <w:kern w:val="0"/>
          <w:sz w:val="24"/>
        </w:rPr>
        <w:t>：衢州学院师生。承担师生预防保健，健康教育，常见病和传染病预防与控制及必要的医疗服务。</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Cs/>
          <w:color w:val="000000"/>
          <w:kern w:val="0"/>
          <w:sz w:val="24"/>
        </w:rPr>
      </w:pPr>
      <w:r>
        <w:rPr>
          <w:rFonts w:hint="eastAsia" w:ascii="宋体" w:hAnsi="宋体" w:cs="宋体"/>
          <w:b/>
          <w:color w:val="000000"/>
          <w:kern w:val="0"/>
          <w:sz w:val="24"/>
        </w:rPr>
        <w:t>第二条 服务场所</w:t>
      </w:r>
      <w:r>
        <w:rPr>
          <w:rFonts w:hint="eastAsia" w:ascii="宋体" w:hAnsi="宋体" w:cs="宋体"/>
          <w:bCs/>
          <w:color w:val="000000"/>
          <w:kern w:val="0"/>
          <w:sz w:val="24"/>
        </w:rPr>
        <w:t>：衢州学院商用房一楼。</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Cs/>
          <w:color w:val="000000"/>
          <w:kern w:val="0"/>
          <w:sz w:val="24"/>
        </w:rPr>
      </w:pPr>
      <w:r>
        <w:rPr>
          <w:rFonts w:hint="eastAsia" w:ascii="宋体" w:hAnsi="宋体" w:cs="宋体"/>
          <w:b/>
          <w:color w:val="000000"/>
          <w:kern w:val="0"/>
          <w:sz w:val="24"/>
        </w:rPr>
        <w:t>第三条 本次服务期限</w:t>
      </w:r>
      <w:r>
        <w:rPr>
          <w:rFonts w:hint="eastAsia" w:ascii="宋体" w:hAnsi="宋体" w:cs="宋体"/>
          <w:bCs/>
          <w:color w:val="000000"/>
          <w:kern w:val="0"/>
          <w:sz w:val="24"/>
        </w:rPr>
        <w:t>：</w:t>
      </w:r>
      <w:r>
        <w:rPr>
          <w:rFonts w:hint="eastAsia" w:ascii="宋体" w:hAnsi="宋体" w:cs="宋体"/>
          <w:bCs/>
          <w:color w:val="000000"/>
          <w:kern w:val="0"/>
          <w:sz w:val="24"/>
          <w:lang w:val="en-US" w:eastAsia="zh-CN"/>
        </w:rPr>
        <w:t xml:space="preserve">   </w:t>
      </w:r>
      <w:r>
        <w:rPr>
          <w:rFonts w:hint="eastAsia" w:ascii="宋体" w:hAnsi="宋体" w:cs="宋体"/>
          <w:bCs/>
          <w:color w:val="000000"/>
          <w:kern w:val="0"/>
          <w:sz w:val="24"/>
        </w:rPr>
        <w:t>年 月 日至</w:t>
      </w:r>
      <w:r>
        <w:rPr>
          <w:rFonts w:hint="eastAsia" w:ascii="宋体" w:hAnsi="宋体" w:cs="宋体"/>
          <w:bCs/>
          <w:color w:val="000000"/>
          <w:kern w:val="0"/>
          <w:sz w:val="24"/>
          <w:lang w:val="en-US" w:eastAsia="zh-CN"/>
        </w:rPr>
        <w:t xml:space="preserve">    </w:t>
      </w:r>
      <w:r>
        <w:rPr>
          <w:rFonts w:hint="eastAsia" w:ascii="宋体" w:hAnsi="宋体" w:cs="宋体"/>
          <w:bCs/>
          <w:color w:val="000000"/>
          <w:kern w:val="0"/>
          <w:sz w:val="24"/>
        </w:rPr>
        <w:t>年 月 日。</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
          <w:color w:val="000000"/>
          <w:kern w:val="0"/>
          <w:sz w:val="24"/>
        </w:rPr>
      </w:pPr>
      <w:r>
        <w:rPr>
          <w:rFonts w:hint="eastAsia" w:ascii="宋体" w:hAnsi="宋体" w:cs="宋体"/>
          <w:b/>
          <w:color w:val="000000"/>
          <w:kern w:val="0"/>
          <w:sz w:val="24"/>
        </w:rPr>
        <w:t>第四条 甲方的权利与义务</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hint="eastAsia" w:ascii="宋体" w:hAnsi="宋体" w:eastAsia="宋体" w:cs="宋体"/>
          <w:bCs/>
          <w:color w:val="000000"/>
          <w:kern w:val="0"/>
          <w:sz w:val="24"/>
        </w:rPr>
      </w:pPr>
      <w:r>
        <w:rPr>
          <w:rFonts w:hint="eastAsia" w:ascii="宋体" w:hAnsi="宋体" w:cs="宋体"/>
          <w:bCs/>
          <w:color w:val="000000"/>
          <w:kern w:val="0"/>
          <w:sz w:val="24"/>
        </w:rPr>
        <w:t>1.为乙方提供</w:t>
      </w:r>
      <w:r>
        <w:rPr>
          <w:rFonts w:hint="eastAsia" w:ascii="宋体" w:hAnsi="宋体" w:cs="宋体"/>
          <w:bCs/>
          <w:color w:val="000000"/>
          <w:kern w:val="0"/>
          <w:sz w:val="24"/>
          <w:lang w:val="en-US" w:eastAsia="zh-CN"/>
        </w:rPr>
        <w:t>现有医疗</w:t>
      </w:r>
      <w:r>
        <w:rPr>
          <w:rFonts w:hint="eastAsia" w:ascii="宋体" w:hAnsi="宋体" w:cs="宋体"/>
          <w:bCs/>
          <w:color w:val="000000"/>
          <w:kern w:val="0"/>
          <w:sz w:val="24"/>
        </w:rPr>
        <w:t>场所</w:t>
      </w:r>
      <w:r>
        <w:rPr>
          <w:rFonts w:hint="eastAsia" w:ascii="宋体" w:hAnsi="宋体" w:eastAsia="宋体" w:cs="宋体"/>
          <w:bCs/>
          <w:color w:val="000000"/>
          <w:kern w:val="0"/>
          <w:sz w:val="24"/>
        </w:rPr>
        <w:t>（</w:t>
      </w:r>
      <w:r>
        <w:rPr>
          <w:rFonts w:hint="eastAsia" w:ascii="宋体" w:hAnsi="宋体" w:eastAsia="宋体" w:cs="宋体"/>
          <w:bCs/>
          <w:color w:val="000000"/>
          <w:kern w:val="0"/>
          <w:sz w:val="24"/>
          <w:lang w:val="en-US" w:eastAsia="zh-CN"/>
        </w:rPr>
        <w:t>现有设施设备</w:t>
      </w:r>
      <w:r>
        <w:rPr>
          <w:rFonts w:hint="eastAsia" w:ascii="宋体" w:hAnsi="宋体" w:eastAsia="宋体" w:cs="宋体"/>
          <w:bCs/>
          <w:color w:val="000000"/>
          <w:kern w:val="0"/>
          <w:sz w:val="24"/>
        </w:rPr>
        <w:t>合同终止时交还甲方</w:t>
      </w:r>
      <w:r>
        <w:rPr>
          <w:rFonts w:hint="eastAsia" w:ascii="宋体" w:hAnsi="宋体" w:cs="宋体"/>
          <w:bCs/>
          <w:color w:val="000000"/>
          <w:kern w:val="0"/>
          <w:sz w:val="24"/>
          <w:lang w:eastAsia="zh-CN"/>
        </w:rPr>
        <w:t>），</w:t>
      </w:r>
      <w:r>
        <w:rPr>
          <w:rFonts w:hint="eastAsia" w:ascii="宋体" w:hAnsi="宋体" w:eastAsia="宋体" w:cs="宋体"/>
          <w:bCs/>
          <w:color w:val="000000"/>
          <w:kern w:val="0"/>
          <w:sz w:val="24"/>
        </w:rPr>
        <w:t>其</w:t>
      </w:r>
      <w:r>
        <w:rPr>
          <w:rFonts w:hint="eastAsia" w:ascii="宋体" w:hAnsi="宋体" w:eastAsia="宋体" w:cs="宋体"/>
          <w:bCs/>
          <w:color w:val="000000"/>
          <w:kern w:val="0"/>
          <w:sz w:val="24"/>
          <w:lang w:val="en-US" w:eastAsia="zh-CN"/>
        </w:rPr>
        <w:t>它必要</w:t>
      </w:r>
      <w:r>
        <w:rPr>
          <w:rFonts w:hint="eastAsia" w:ascii="宋体" w:hAnsi="宋体" w:eastAsia="宋体" w:cs="宋体"/>
          <w:bCs/>
          <w:color w:val="000000"/>
          <w:kern w:val="0"/>
          <w:sz w:val="24"/>
        </w:rPr>
        <w:t>的医疗设施、办公设施</w:t>
      </w:r>
      <w:r>
        <w:rPr>
          <w:rFonts w:hint="eastAsia" w:ascii="宋体" w:hAnsi="宋体" w:eastAsia="宋体" w:cs="宋体"/>
          <w:bCs/>
          <w:color w:val="000000"/>
          <w:kern w:val="0"/>
          <w:sz w:val="24"/>
          <w:lang w:val="en-US" w:eastAsia="zh-CN"/>
        </w:rPr>
        <w:t>、广告装修等</w:t>
      </w:r>
      <w:r>
        <w:rPr>
          <w:rFonts w:hint="eastAsia" w:ascii="宋体" w:hAnsi="宋体" w:eastAsia="宋体" w:cs="宋体"/>
          <w:bCs/>
          <w:color w:val="000000"/>
          <w:kern w:val="0"/>
          <w:sz w:val="24"/>
        </w:rPr>
        <w:t>由乙方自行解决。</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2.按照国家法律和相关行政部门有关规定，监督乙方依法行医、为学生及教职工提供医疗服务。</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3.协助乙方处理有关医疗纠纷，但不承担经济赔偿和法律责任。</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4.有权对乙方医务人员按学校规章制度要求进行监督；如乙方人员有违反学校规章制度经教育无效的，甲方有权要求乙方换聘人员。</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5.做好学生入学、毕业体检的组织安排。</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
          <w:color w:val="000000"/>
          <w:kern w:val="0"/>
          <w:sz w:val="24"/>
        </w:rPr>
      </w:pPr>
      <w:r>
        <w:rPr>
          <w:rFonts w:hint="eastAsia" w:ascii="宋体" w:hAnsi="宋体" w:cs="宋体"/>
          <w:b/>
          <w:color w:val="000000"/>
          <w:kern w:val="0"/>
          <w:sz w:val="24"/>
        </w:rPr>
        <w:t>第五条  乙方的权利与义务</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1.设置的医务室必须符合卫生行政管理的法律法规规定，满足学校医疗保健服务要求。以预防保健为重点，做好学生及教职工的门诊医疗、预防保健和健康教育咨询及疾病控制工作。协助甲方利用报刊、广播、展板、讲座等方式对学生及教职工进行健康知识宣传，做好传染病的防控工作，并做好相关台账，以便专项工作检查。</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FF0000"/>
          <w:kern w:val="0"/>
          <w:sz w:val="24"/>
        </w:rPr>
      </w:pPr>
      <w:r>
        <w:rPr>
          <w:rFonts w:hint="eastAsia" w:ascii="宋体" w:hAnsi="宋体" w:cs="宋体"/>
          <w:bCs/>
          <w:color w:val="000000"/>
          <w:kern w:val="0"/>
          <w:sz w:val="24"/>
        </w:rPr>
        <w:t>2.做好学生及教职工健康状况监测；配合甲方做好学生入学、毕业的体检等工作，乙方应为甲方教职工及学生到乙方医院体检及就诊提供便利。</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3.在协议期间内，</w:t>
      </w:r>
      <w:r>
        <w:rPr>
          <w:rFonts w:hint="eastAsia" w:ascii="宋体" w:hAnsi="宋体" w:eastAsia="宋体" w:cs="宋体"/>
          <w:bCs/>
          <w:color w:val="000000"/>
          <w:kern w:val="0"/>
          <w:sz w:val="24"/>
        </w:rPr>
        <w:t>至少派出三名医生及以上到校医务室工作（至少有</w:t>
      </w:r>
      <w:r>
        <w:rPr>
          <w:rFonts w:hint="eastAsia" w:ascii="宋体" w:hAnsi="宋体" w:eastAsia="宋体" w:cs="宋体"/>
          <w:bCs/>
          <w:color w:val="000000"/>
          <w:kern w:val="0"/>
          <w:sz w:val="24"/>
          <w:lang w:val="en-US" w:eastAsia="zh-CN"/>
        </w:rPr>
        <w:t>两名</w:t>
      </w:r>
      <w:r>
        <w:rPr>
          <w:rFonts w:hint="eastAsia" w:ascii="宋体" w:hAnsi="宋体" w:eastAsia="宋体" w:cs="宋体"/>
          <w:bCs/>
          <w:color w:val="000000"/>
          <w:kern w:val="0"/>
          <w:sz w:val="24"/>
        </w:rPr>
        <w:t>执业医生</w:t>
      </w:r>
      <w:r>
        <w:rPr>
          <w:rFonts w:hint="eastAsia" w:ascii="宋体" w:hAnsi="宋体" w:eastAsia="宋体" w:cs="宋体"/>
          <w:bCs/>
          <w:color w:val="000000"/>
          <w:kern w:val="0"/>
          <w:sz w:val="24"/>
          <w:lang w:eastAsia="zh-CN"/>
        </w:rPr>
        <w:t>，</w:t>
      </w:r>
      <w:r>
        <w:rPr>
          <w:rFonts w:hint="eastAsia" w:ascii="宋体" w:hAnsi="宋体" w:eastAsia="宋体" w:cs="宋体"/>
          <w:bCs/>
          <w:color w:val="000000"/>
          <w:kern w:val="0"/>
          <w:sz w:val="24"/>
          <w:lang w:val="en-US" w:eastAsia="zh-CN"/>
        </w:rPr>
        <w:t>医生的执业资格与医务室诊疗科目相符</w:t>
      </w:r>
      <w:r>
        <w:rPr>
          <w:rFonts w:hint="eastAsia" w:ascii="宋体" w:hAnsi="宋体" w:eastAsia="宋体" w:cs="宋体"/>
          <w:bCs/>
          <w:color w:val="000000"/>
          <w:kern w:val="0"/>
          <w:sz w:val="24"/>
        </w:rPr>
        <w:t>）</w:t>
      </w:r>
      <w:r>
        <w:rPr>
          <w:rFonts w:hint="eastAsia" w:ascii="宋体" w:hAnsi="宋体" w:cs="宋体"/>
          <w:bCs/>
          <w:color w:val="000000"/>
          <w:kern w:val="0"/>
          <w:sz w:val="24"/>
          <w:lang w:eastAsia="zh-CN"/>
        </w:rPr>
        <w:t>，</w:t>
      </w:r>
      <w:r>
        <w:rPr>
          <w:rFonts w:hint="eastAsia" w:ascii="宋体" w:hAnsi="宋体" w:cs="宋体"/>
          <w:bCs/>
          <w:color w:val="000000"/>
          <w:kern w:val="0"/>
          <w:sz w:val="24"/>
        </w:rPr>
        <w:t>保证24小时门诊服务。</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4.保证甲方的医疗需求，提供良好的医疗服务，在双方合作期内若发生医疗纠纷等事件的，由乙方承担全部医疗责任和法律责任，甲方协助调解处理。</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hint="eastAsia" w:ascii="宋体" w:hAnsi="宋体" w:eastAsia="宋体" w:cs="宋体"/>
          <w:bCs/>
          <w:color w:val="000000"/>
          <w:kern w:val="0"/>
          <w:sz w:val="24"/>
        </w:rPr>
      </w:pPr>
      <w:r>
        <w:rPr>
          <w:rFonts w:hint="eastAsia" w:ascii="宋体" w:hAnsi="宋体" w:cs="宋体"/>
          <w:bCs/>
          <w:color w:val="000000"/>
          <w:kern w:val="0"/>
          <w:sz w:val="24"/>
        </w:rPr>
        <w:t>5.做好常见病、多发病和慢性病</w:t>
      </w:r>
      <w:r>
        <w:rPr>
          <w:rFonts w:hint="eastAsia" w:ascii="宋体" w:hAnsi="宋体" w:cs="宋体"/>
          <w:bCs/>
          <w:color w:val="000000"/>
          <w:kern w:val="0"/>
          <w:sz w:val="24"/>
          <w:lang w:eastAsia="zh-CN"/>
        </w:rPr>
        <w:t>等</w:t>
      </w:r>
      <w:r>
        <w:rPr>
          <w:rFonts w:hint="eastAsia" w:ascii="宋体" w:hAnsi="宋体" w:cs="宋体"/>
          <w:bCs/>
          <w:color w:val="000000"/>
          <w:kern w:val="0"/>
          <w:sz w:val="24"/>
        </w:rPr>
        <w:t>医疗服务工作。如遇突发公卫事件</w:t>
      </w:r>
      <w:r>
        <w:rPr>
          <w:rFonts w:hint="eastAsia" w:ascii="宋体" w:hAnsi="宋体" w:cs="宋体"/>
          <w:bCs/>
          <w:color w:val="000000"/>
          <w:kern w:val="0"/>
          <w:sz w:val="24"/>
          <w:lang w:eastAsia="zh-CN"/>
        </w:rPr>
        <w:t>，</w:t>
      </w:r>
      <w:r>
        <w:rPr>
          <w:rFonts w:hint="eastAsia" w:ascii="宋体" w:hAnsi="宋体" w:eastAsia="宋体" w:cs="宋体"/>
          <w:bCs/>
          <w:color w:val="000000"/>
          <w:kern w:val="0"/>
          <w:sz w:val="24"/>
        </w:rPr>
        <w:t>必须做好病人的救护工作同时以</w:t>
      </w:r>
      <w:r>
        <w:rPr>
          <w:rFonts w:hint="eastAsia" w:ascii="宋体" w:hAnsi="宋体" w:eastAsia="宋体" w:cs="宋体"/>
          <w:bCs/>
          <w:color w:val="000000"/>
          <w:kern w:val="0"/>
          <w:sz w:val="24"/>
          <w:lang w:val="en-US" w:eastAsia="zh-CN"/>
        </w:rPr>
        <w:t>最快的速度向校方报告，并以</w:t>
      </w:r>
      <w:r>
        <w:rPr>
          <w:rFonts w:hint="eastAsia" w:ascii="宋体" w:hAnsi="宋体" w:eastAsia="宋体" w:cs="宋体"/>
          <w:bCs/>
          <w:color w:val="000000"/>
          <w:kern w:val="0"/>
          <w:sz w:val="24"/>
        </w:rPr>
        <w:t>书面形式</w:t>
      </w:r>
      <w:r>
        <w:rPr>
          <w:rFonts w:hint="eastAsia" w:ascii="宋体" w:hAnsi="宋体" w:eastAsia="宋体" w:cs="宋体"/>
          <w:bCs/>
          <w:color w:val="000000"/>
          <w:kern w:val="0"/>
          <w:sz w:val="24"/>
          <w:lang w:val="en-US" w:eastAsia="zh-CN"/>
        </w:rPr>
        <w:t>将具体信息</w:t>
      </w:r>
      <w:r>
        <w:rPr>
          <w:rFonts w:hint="eastAsia" w:ascii="宋体" w:hAnsi="宋体" w:eastAsia="宋体" w:cs="宋体"/>
          <w:bCs/>
          <w:color w:val="000000"/>
          <w:kern w:val="0"/>
          <w:sz w:val="24"/>
        </w:rPr>
        <w:t>向甲方通报。</w:t>
      </w:r>
      <w:r>
        <w:rPr>
          <w:rFonts w:hint="eastAsia" w:ascii="宋体" w:hAnsi="宋体" w:eastAsia="宋体" w:cs="宋体"/>
          <w:bCs/>
          <w:color w:val="000000"/>
          <w:kern w:val="0"/>
          <w:sz w:val="24"/>
          <w:lang w:val="en-US" w:eastAsia="zh-CN"/>
        </w:rPr>
        <w:t>重大疫情期间，中标方必须全力配合学校做好疫情防控工作，增加防疫人员，协助学校储备防疫物资。</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6.规范药品采购，确保药品质量及用药安全，真正做到药品价格零差价，零差价的药品种类及价格应公开。</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 xml:space="preserve">7.协助做好医保定点接口的畅通、药品采购及相关费用核对等工作，便于甲方教职工及学生用医保卡就诊、结算。 </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8.配合甲方做好学校医务室《医疗执业机构许可证》等相关工作的办理和申请工作。</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hint="eastAsia" w:ascii="宋体" w:hAnsi="宋体" w:cs="宋体"/>
          <w:bCs/>
          <w:color w:val="000000"/>
          <w:kern w:val="0"/>
          <w:sz w:val="24"/>
        </w:rPr>
      </w:pPr>
      <w:r>
        <w:rPr>
          <w:rFonts w:hint="eastAsia" w:ascii="宋体" w:hAnsi="宋体" w:cs="宋体"/>
          <w:bCs/>
          <w:color w:val="000000"/>
          <w:kern w:val="0"/>
          <w:sz w:val="24"/>
        </w:rPr>
        <w:t>9.派出医务人员协助做好甲方军训、运动会、大型活动和有关会议的医疗保健工作。</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hint="default" w:ascii="宋体" w:hAnsi="宋体" w:eastAsia="宋体" w:cs="宋体"/>
          <w:bCs/>
          <w:color w:val="000000"/>
          <w:kern w:val="0"/>
          <w:sz w:val="24"/>
          <w:lang w:val="en-US" w:eastAsia="zh-CN"/>
        </w:rPr>
      </w:pPr>
      <w:r>
        <w:rPr>
          <w:rFonts w:hint="eastAsia" w:ascii="宋体" w:hAnsi="宋体" w:cs="宋体"/>
          <w:bCs/>
          <w:color w:val="000000"/>
          <w:kern w:val="0"/>
          <w:sz w:val="24"/>
          <w:lang w:val="en-US" w:eastAsia="zh-CN"/>
        </w:rPr>
        <w:t>10.如遇疫情或者其它特殊情况需要中标方增派医务人员的，中标方应予以配合，招标方按照不高于市场价的金额支付劳酬。校外单位在校内组织社会考试等大型活动需要学校医务室增派医务人员的，医务人员劳酬由主办单位</w:t>
      </w:r>
      <w:r>
        <w:rPr>
          <w:rFonts w:hint="eastAsia" w:ascii="宋体" w:hAnsi="宋体" w:eastAsia="宋体" w:cs="宋体"/>
          <w:bCs/>
          <w:color w:val="000000"/>
          <w:kern w:val="0"/>
          <w:sz w:val="24"/>
          <w:lang w:val="en-US" w:eastAsia="zh-CN"/>
        </w:rPr>
        <w:t>支付。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0"/>
        <w:rPr>
          <w:rFonts w:ascii="宋体" w:hAnsi="宋体" w:cs="宋体"/>
          <w:b/>
          <w:color w:val="000000"/>
          <w:kern w:val="0"/>
          <w:sz w:val="24"/>
        </w:rPr>
      </w:pPr>
      <w:r>
        <w:rPr>
          <w:rFonts w:hint="eastAsia" w:ascii="宋体" w:hAnsi="宋体" w:cs="宋体"/>
          <w:b/>
          <w:color w:val="000000"/>
          <w:kern w:val="0"/>
          <w:sz w:val="24"/>
        </w:rPr>
        <w:t>第六条  费用支付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olor w:val="FF0000"/>
          <w:sz w:val="24"/>
          <w:highlight w:val="yellow"/>
        </w:rPr>
      </w:pPr>
      <w:r>
        <w:rPr>
          <w:rFonts w:hint="eastAsia" w:ascii="宋体" w:hAnsi="宋体" w:cs="宋体"/>
          <w:bCs/>
          <w:color w:val="000000"/>
          <w:kern w:val="0"/>
          <w:sz w:val="24"/>
          <w:lang w:val="en-US" w:eastAsia="zh-CN"/>
        </w:rPr>
        <w:t>1.</w:t>
      </w:r>
      <w:r>
        <w:rPr>
          <w:rFonts w:hint="eastAsia" w:ascii="宋体" w:hAnsi="宋体" w:cs="宋体"/>
          <w:bCs/>
          <w:color w:val="000000"/>
          <w:kern w:val="0"/>
          <w:sz w:val="24"/>
        </w:rPr>
        <w:t>甲方每年支付乙方</w:t>
      </w:r>
      <w:r>
        <w:rPr>
          <w:rFonts w:hint="eastAsia" w:ascii="宋体" w:hAnsi="宋体" w:cs="宋体"/>
          <w:bCs/>
          <w:color w:val="000000"/>
          <w:kern w:val="0"/>
          <w:sz w:val="24"/>
          <w:u w:val="single"/>
        </w:rPr>
        <w:t xml:space="preserve"> </w:t>
      </w:r>
      <w:r>
        <w:rPr>
          <w:rFonts w:hint="eastAsia" w:ascii="宋体" w:hAnsi="宋体" w:cs="宋体"/>
          <w:bCs/>
          <w:color w:val="000000"/>
          <w:kern w:val="0"/>
          <w:sz w:val="24"/>
          <w:u w:val="single"/>
          <w:lang w:val="en-US" w:eastAsia="zh-CN"/>
        </w:rPr>
        <w:t xml:space="preserve">    </w:t>
      </w:r>
      <w:r>
        <w:rPr>
          <w:rFonts w:hint="eastAsia" w:ascii="宋体" w:hAnsi="宋体" w:cs="宋体"/>
          <w:bCs/>
          <w:color w:val="000000"/>
          <w:kern w:val="0"/>
          <w:sz w:val="24"/>
        </w:rPr>
        <w:t>万元。主要用于乙方医护人员工资、福利、医疗垃圾处理费、办公经费、师生一般诊疗费等。</w:t>
      </w:r>
      <w:r>
        <w:rPr>
          <w:rFonts w:hint="eastAsia" w:ascii="宋体" w:hAnsi="宋体" w:eastAsia="宋体" w:cs="宋体"/>
          <w:bCs/>
          <w:color w:val="000000"/>
          <w:kern w:val="0"/>
          <w:sz w:val="24"/>
          <w:lang w:val="en-US" w:eastAsia="zh-CN"/>
        </w:rPr>
        <w:t>经甲方验收无服务质量问题的，每半年支付一次，每次支付合同金额的50%。</w:t>
      </w:r>
      <w:r>
        <w:rPr>
          <w:rFonts w:hint="eastAsia" w:ascii="宋体" w:hAnsi="宋体" w:eastAsia="宋体" w:cs="宋体"/>
          <w:bCs/>
          <w:color w:val="000000"/>
          <w:kern w:val="0"/>
          <w:sz w:val="24"/>
        </w:rPr>
        <w:t>乙方免收甲方师生及在校非在编员工（由甲方提供名单）</w:t>
      </w:r>
      <w:r>
        <w:rPr>
          <w:rFonts w:hint="eastAsia" w:ascii="宋体" w:hAnsi="宋体" w:eastAsia="宋体" w:cs="宋体"/>
          <w:bCs/>
          <w:color w:val="000000"/>
          <w:kern w:val="0"/>
          <w:sz w:val="24"/>
          <w:lang w:val="en-US" w:eastAsia="zh-CN"/>
        </w:rPr>
        <w:t>在医务室</w:t>
      </w:r>
      <w:r>
        <w:rPr>
          <w:rFonts w:hint="eastAsia" w:ascii="宋体" w:hAnsi="宋体" w:eastAsia="宋体" w:cs="宋体"/>
          <w:bCs/>
          <w:color w:val="000000"/>
          <w:kern w:val="0"/>
          <w:sz w:val="24"/>
        </w:rPr>
        <w:t>就诊的一般诊疗费。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000000"/>
          <w:sz w:val="24"/>
          <w:highlight w:val="none"/>
        </w:rPr>
      </w:pPr>
      <w:r>
        <w:rPr>
          <w:rFonts w:hint="eastAsia" w:ascii="宋体" w:hAnsi="宋体"/>
          <w:color w:val="000000"/>
          <w:sz w:val="24"/>
          <w:highlight w:val="none"/>
        </w:rPr>
        <w:t>2.</w:t>
      </w:r>
      <w:r>
        <w:rPr>
          <w:rFonts w:hint="eastAsia" w:ascii="宋体" w:hAnsi="宋体"/>
          <w:color w:val="FF0000"/>
          <w:sz w:val="24"/>
          <w:highlight w:val="yellow"/>
          <w:lang w:val="zh-CN"/>
        </w:rPr>
        <w:t>由乙方提供有效的增值税专用发票</w:t>
      </w:r>
      <w:r>
        <w:rPr>
          <w:rFonts w:hint="eastAsia" w:ascii="宋体" w:hAnsi="宋体"/>
          <w:color w:val="000000"/>
          <w:sz w:val="24"/>
          <w:highlight w:val="none"/>
        </w:rPr>
        <w:t>。</w:t>
      </w:r>
    </w:p>
    <w:p>
      <w:pPr>
        <w:keepNext w:val="0"/>
        <w:keepLines w:val="0"/>
        <w:pageBreakBefore w:val="0"/>
        <w:kinsoku/>
        <w:wordWrap/>
        <w:overflowPunct/>
        <w:topLinePunct w:val="0"/>
        <w:autoSpaceDE/>
        <w:autoSpaceDN/>
        <w:bidi w:val="0"/>
        <w:adjustRightInd/>
        <w:spacing w:line="360" w:lineRule="auto"/>
        <w:ind w:firstLine="720" w:firstLineChars="300"/>
        <w:textAlignment w:val="auto"/>
        <w:rPr>
          <w:rFonts w:ascii="宋体" w:hAnsi="宋体"/>
          <w:color w:val="000000"/>
          <w:sz w:val="24"/>
          <w:highlight w:val="none"/>
        </w:rPr>
      </w:pPr>
      <w:r>
        <w:rPr>
          <w:rFonts w:hint="eastAsia" w:ascii="宋体" w:hAnsi="宋体"/>
          <w:color w:val="000000"/>
          <w:sz w:val="24"/>
          <w:highlight w:val="none"/>
        </w:rPr>
        <w:t>乙方银行账户信息：</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000000"/>
          <w:sz w:val="24"/>
          <w:highlight w:val="none"/>
        </w:rPr>
      </w:pPr>
      <w:r>
        <w:rPr>
          <w:rFonts w:hint="eastAsia" w:ascii="宋体" w:hAnsi="宋体"/>
          <w:color w:val="000000"/>
          <w:sz w:val="24"/>
          <w:highlight w:val="none"/>
        </w:rPr>
        <w:t xml:space="preserve">  开户银行：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000000"/>
          <w:sz w:val="24"/>
          <w:highlight w:val="none"/>
        </w:rPr>
      </w:pPr>
      <w:r>
        <w:rPr>
          <w:rFonts w:hint="eastAsia" w:ascii="宋体" w:hAnsi="宋体"/>
          <w:color w:val="000000"/>
          <w:sz w:val="24"/>
          <w:highlight w:val="none"/>
        </w:rPr>
        <w:t xml:space="preserve">  户    名：</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Cs/>
          <w:color w:val="000000"/>
          <w:kern w:val="0"/>
          <w:sz w:val="24"/>
          <w:highlight w:val="none"/>
        </w:rPr>
      </w:pPr>
      <w:r>
        <w:rPr>
          <w:rFonts w:hint="eastAsia" w:ascii="宋体" w:hAnsi="宋体"/>
          <w:color w:val="000000"/>
          <w:sz w:val="24"/>
          <w:highlight w:val="none"/>
        </w:rPr>
        <w:t xml:space="preserve">  银行账号：</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
          <w:color w:val="000000"/>
          <w:kern w:val="0"/>
          <w:sz w:val="24"/>
        </w:rPr>
      </w:pPr>
      <w:r>
        <w:rPr>
          <w:rFonts w:hint="eastAsia" w:ascii="宋体" w:hAnsi="宋体" w:cs="宋体"/>
          <w:b/>
          <w:color w:val="000000"/>
          <w:kern w:val="0"/>
          <w:sz w:val="24"/>
        </w:rPr>
        <w:t>第七条 争议解决</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 xml:space="preserve">1.本合同在履行期间，双方发生争议时，双方可采取协商来解决。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宋体"/>
          <w:color w:val="000000"/>
          <w:sz w:val="24"/>
        </w:rPr>
      </w:pPr>
      <w:r>
        <w:rPr>
          <w:rFonts w:hint="eastAsia" w:ascii="宋体" w:hAnsi="宋体"/>
          <w:sz w:val="24"/>
        </w:rPr>
        <w:t>2.当事人协商不成时，</w:t>
      </w:r>
      <w:r>
        <w:rPr>
          <w:rFonts w:hint="eastAsia" w:ascii="宋体" w:hAnsi="宋体" w:cs="宋体"/>
          <w:color w:val="000000"/>
          <w:sz w:val="24"/>
        </w:rPr>
        <w:t>任何一方有权在甲方所在地选择仲裁或法院起诉。</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ascii="宋体" w:hAnsi="宋体" w:cs="宋体"/>
          <w:color w:val="000000"/>
          <w:sz w:val="24"/>
        </w:rPr>
      </w:pPr>
      <w:r>
        <w:rPr>
          <w:rFonts w:hint="eastAsia" w:ascii="宋体" w:hAnsi="宋体" w:cs="宋体"/>
          <w:b/>
          <w:bCs/>
          <w:color w:val="000000"/>
          <w:sz w:val="24"/>
        </w:rPr>
        <w:t>第八条 合同的生效</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color w:val="000000"/>
          <w:sz w:val="24"/>
        </w:rPr>
      </w:pPr>
      <w:r>
        <w:rPr>
          <w:rFonts w:hint="eastAsia" w:ascii="宋体" w:hAnsi="宋体" w:cs="宋体"/>
          <w:color w:val="000000"/>
          <w:sz w:val="24"/>
        </w:rPr>
        <w:t>1.本合同一式</w:t>
      </w:r>
      <w:r>
        <w:rPr>
          <w:rFonts w:hint="eastAsia" w:ascii="宋体" w:hAnsi="宋体" w:cs="宋体"/>
          <w:color w:val="000000"/>
          <w:sz w:val="24"/>
          <w:lang w:val="en-US" w:eastAsia="zh-CN"/>
        </w:rPr>
        <w:t>伍</w:t>
      </w:r>
      <w:r>
        <w:rPr>
          <w:rFonts w:hint="eastAsia" w:ascii="宋体" w:hAnsi="宋体" w:cs="宋体"/>
          <w:color w:val="000000"/>
          <w:sz w:val="24"/>
        </w:rPr>
        <w:t>份，甲方执叁份、乙方执</w:t>
      </w:r>
      <w:r>
        <w:rPr>
          <w:rFonts w:hint="eastAsia" w:ascii="宋体" w:hAnsi="宋体" w:cs="宋体"/>
          <w:color w:val="000000"/>
          <w:sz w:val="24"/>
          <w:lang w:val="en-US" w:eastAsia="zh-CN"/>
        </w:rPr>
        <w:t>贰</w:t>
      </w:r>
      <w:r>
        <w:rPr>
          <w:rFonts w:hint="eastAsia" w:ascii="宋体" w:hAnsi="宋体" w:cs="宋体"/>
          <w:color w:val="000000"/>
          <w:sz w:val="24"/>
        </w:rPr>
        <w:t>份。</w:t>
      </w:r>
      <w:r>
        <w:rPr>
          <w:rFonts w:hint="eastAsia" w:ascii="宋体" w:hAnsi="宋体" w:cs="宋体"/>
          <w:color w:val="000000"/>
          <w:kern w:val="0"/>
          <w:sz w:val="24"/>
        </w:rPr>
        <w:t>附件为本合同有效部分，具有同等法律效力，附件含甲方的招标文件、乙方的响应文件、乙方的承诺书等。</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b/>
          <w:bCs/>
          <w:color w:val="000000"/>
          <w:sz w:val="24"/>
        </w:rPr>
      </w:pPr>
      <w:r>
        <w:rPr>
          <w:rFonts w:hint="eastAsia" w:ascii="宋体" w:hAnsi="宋体"/>
          <w:color w:val="000000"/>
          <w:sz w:val="24"/>
        </w:rPr>
        <w:t>2.本合同自双方授权代表签字、盖章之日起生效。合同执行期内，如有未尽事宜，须经双方共同协商，做出补充规定，补充规定与合同具有同等效力。</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472" w:firstLineChars="196"/>
        <w:textAlignment w:val="auto"/>
        <w:rPr>
          <w:rFonts w:ascii="宋体" w:hAnsi="宋体"/>
          <w:b/>
          <w:bCs/>
          <w:sz w:val="24"/>
        </w:rPr>
      </w:pPr>
      <w:r>
        <w:rPr>
          <w:rFonts w:hint="eastAsia" w:ascii="宋体" w:hAnsi="宋体"/>
          <w:b/>
          <w:bCs/>
          <w:sz w:val="24"/>
        </w:rPr>
        <w:t>第九条 双方签字、盖章</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 xml:space="preserve">甲方：衢州学院                 </w:t>
      </w:r>
      <w:r>
        <w:rPr>
          <w:rFonts w:hint="eastAsia" w:ascii="宋体" w:hAnsi="宋体"/>
          <w:sz w:val="24"/>
          <w:lang w:val="en-US" w:eastAsia="zh-CN"/>
        </w:rPr>
        <w:t xml:space="preserve">   </w:t>
      </w:r>
      <w:r>
        <w:rPr>
          <w:rFonts w:hint="eastAsia" w:ascii="宋体" w:hAnsi="宋体"/>
          <w:sz w:val="24"/>
        </w:rPr>
        <w:t xml:space="preserve">乙方： </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rPr>
      </w:pP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 xml:space="preserve">甲方（盖章）：                  </w:t>
      </w:r>
      <w:r>
        <w:rPr>
          <w:rFonts w:hint="eastAsia" w:ascii="宋体" w:hAnsi="宋体"/>
          <w:sz w:val="24"/>
          <w:lang w:val="en-US" w:eastAsia="zh-CN"/>
        </w:rPr>
        <w:t xml:space="preserve">  </w:t>
      </w:r>
      <w:r>
        <w:rPr>
          <w:rFonts w:hint="eastAsia" w:ascii="宋体" w:hAnsi="宋体"/>
          <w:sz w:val="24"/>
        </w:rPr>
        <w:t>乙方（盖章）：</w:t>
      </w:r>
    </w:p>
    <w:p>
      <w:pPr>
        <w:spacing w:line="360" w:lineRule="auto"/>
        <w:ind w:firstLine="480"/>
        <w:rPr>
          <w:rFonts w:hint="eastAsia" w:ascii="宋体" w:hAnsi="宋体"/>
          <w:color w:val="000000" w:themeColor="text1"/>
          <w:sz w:val="24"/>
          <w:szCs w:val="22"/>
          <w14:textFill>
            <w14:solidFill>
              <w14:schemeClr w14:val="tx1"/>
            </w14:solidFill>
          </w14:textFill>
        </w:rPr>
      </w:pP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hint="eastAsia" w:ascii="宋体" w:hAnsi="宋体"/>
          <w:color w:val="000000"/>
          <w:sz w:val="24"/>
        </w:rPr>
      </w:pP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hint="eastAsia" w:ascii="宋体" w:hAnsi="宋体"/>
          <w:color w:val="000000"/>
          <w:sz w:val="24"/>
        </w:rPr>
      </w:pPr>
    </w:p>
    <w:p>
      <w:pPr>
        <w:spacing w:line="360" w:lineRule="auto"/>
        <w:ind w:firstLine="480" w:firstLineChars="200"/>
        <w:jc w:val="left"/>
        <w:rPr>
          <w:b/>
          <w:color w:val="000000"/>
          <w:sz w:val="32"/>
        </w:rPr>
      </w:pPr>
      <w:r>
        <w:rPr>
          <w:rFonts w:hint="eastAsia" w:ascii="宋体" w:hAnsi="宋体"/>
          <w:color w:val="000000"/>
          <w:sz w:val="24"/>
        </w:rPr>
        <w:t>本合同均为打印版本，未加盖甲方公章的手写部分无效。　　</w:t>
      </w:r>
    </w:p>
    <w:p>
      <w:pPr>
        <w:keepNext w:val="0"/>
        <w:keepLines w:val="0"/>
        <w:pageBreakBefore w:val="0"/>
        <w:shd w:val="clear" w:color="auto" w:fill="FFFFFF"/>
        <w:kinsoku/>
        <w:wordWrap/>
        <w:overflowPunct/>
        <w:topLinePunct w:val="0"/>
        <w:autoSpaceDE/>
        <w:autoSpaceDN/>
        <w:bidi w:val="0"/>
        <w:adjustRightInd/>
        <w:snapToGrid w:val="0"/>
        <w:spacing w:line="360" w:lineRule="auto"/>
        <w:jc w:val="center"/>
        <w:textAlignment w:val="auto"/>
        <w:rPr>
          <w:rFonts w:ascii="宋体" w:hAnsi="宋体"/>
          <w:b/>
          <w:bCs/>
          <w:color w:val="000000"/>
          <w:sz w:val="32"/>
        </w:rPr>
      </w:pPr>
    </w:p>
    <w:p>
      <w:pPr>
        <w:keepNext w:val="0"/>
        <w:keepLines w:val="0"/>
        <w:pageBreakBefore w:val="0"/>
        <w:kinsoku/>
        <w:wordWrap/>
        <w:overflowPunct/>
        <w:topLinePunct w:val="0"/>
        <w:autoSpaceDE/>
        <w:autoSpaceDN/>
        <w:bidi w:val="0"/>
        <w:adjustRightInd/>
        <w:spacing w:line="360" w:lineRule="auto"/>
        <w:ind w:firstLine="482" w:firstLineChars="20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bCs/>
          <w:sz w:val="24"/>
        </w:rPr>
        <w:br w:type="page"/>
      </w: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5" w:name="_Hlk41297247"/>
      <w:r>
        <w:rPr>
          <w:color w:val="000000"/>
          <w:sz w:val="24"/>
        </w:rPr>
        <w:t>，投标人应派代表参加询标</w:t>
      </w:r>
      <w:bookmarkEnd w:id="5"/>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1"/>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11"/>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11"/>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11"/>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11"/>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11"/>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11"/>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564"/>
        <w:gridCol w:w="5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096" w:type="dxa"/>
            <w:noWrap w:val="0"/>
            <w:vAlign w:val="center"/>
          </w:tcPr>
          <w:p>
            <w:pPr>
              <w:widowControl/>
              <w:spacing w:line="440" w:lineRule="exact"/>
              <w:ind w:firstLine="120" w:firstLineChars="50"/>
              <w:jc w:val="center"/>
              <w:rPr>
                <w:rFonts w:ascii="宋体" w:hAnsi="宋体" w:eastAsia="宋体" w:cs="宋体"/>
                <w:sz w:val="24"/>
              </w:rPr>
            </w:pPr>
            <w:r>
              <w:rPr>
                <w:rFonts w:hint="eastAsia" w:ascii="宋体" w:hAnsi="宋体" w:eastAsia="宋体" w:cs="宋体"/>
                <w:sz w:val="24"/>
              </w:rPr>
              <w:t>类 别</w:t>
            </w:r>
          </w:p>
        </w:tc>
        <w:tc>
          <w:tcPr>
            <w:tcW w:w="1564" w:type="dxa"/>
            <w:noWrap w:val="0"/>
            <w:vAlign w:val="center"/>
          </w:tcPr>
          <w:p>
            <w:pPr>
              <w:widowControl/>
              <w:spacing w:line="440" w:lineRule="exact"/>
              <w:jc w:val="center"/>
              <w:rPr>
                <w:rFonts w:ascii="宋体" w:hAnsi="宋体" w:eastAsia="宋体" w:cs="宋体"/>
                <w:sz w:val="24"/>
              </w:rPr>
            </w:pPr>
            <w:r>
              <w:rPr>
                <w:rFonts w:hint="eastAsia" w:ascii="宋体" w:hAnsi="宋体" w:eastAsia="宋体" w:cs="宋体"/>
                <w:sz w:val="24"/>
              </w:rPr>
              <w:t>项 目</w:t>
            </w:r>
          </w:p>
        </w:tc>
        <w:tc>
          <w:tcPr>
            <w:tcW w:w="5260" w:type="dxa"/>
            <w:noWrap w:val="0"/>
            <w:vAlign w:val="center"/>
          </w:tcPr>
          <w:p>
            <w:pPr>
              <w:widowControl/>
              <w:spacing w:line="440" w:lineRule="exact"/>
              <w:jc w:val="center"/>
              <w:rPr>
                <w:rFonts w:ascii="宋体" w:hAnsi="宋体" w:eastAsia="宋体" w:cs="宋体"/>
                <w:sz w:val="24"/>
              </w:rPr>
            </w:pPr>
            <w:r>
              <w:rPr>
                <w:rFonts w:hint="eastAsia" w:ascii="宋体" w:hAnsi="宋体" w:eastAsia="宋体" w:cs="宋体"/>
                <w:sz w:val="24"/>
              </w:rPr>
              <w:t>具体描述评分细则及标准</w:t>
            </w:r>
          </w:p>
        </w:tc>
        <w:tc>
          <w:tcPr>
            <w:tcW w:w="1080" w:type="dxa"/>
            <w:noWrap w:val="0"/>
            <w:vAlign w:val="center"/>
          </w:tcPr>
          <w:p>
            <w:pPr>
              <w:widowControl/>
              <w:spacing w:line="440" w:lineRule="exact"/>
              <w:jc w:val="center"/>
              <w:rPr>
                <w:rFonts w:ascii="宋体" w:hAnsi="宋体" w:eastAsia="宋体" w:cs="宋体"/>
                <w:sz w:val="24"/>
              </w:rPr>
            </w:pPr>
            <w:r>
              <w:rPr>
                <w:rFonts w:hint="eastAsia" w:ascii="宋体" w:hAnsi="宋体" w:eastAsia="宋体" w:cs="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6"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宋体" w:cs="宋体"/>
                <w:sz w:val="24"/>
              </w:rPr>
            </w:pPr>
            <w:r>
              <w:rPr>
                <w:rFonts w:hint="eastAsia" w:ascii="宋体" w:hAnsi="宋体" w:eastAsia="宋体" w:cs="宋体"/>
                <w:sz w:val="24"/>
              </w:rPr>
              <w:t>报价</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宋体" w:cs="宋体"/>
                <w:sz w:val="24"/>
              </w:rPr>
            </w:pPr>
            <w:r>
              <w:rPr>
                <w:rFonts w:hint="eastAsia" w:ascii="宋体" w:hAnsi="宋体" w:eastAsia="宋体" w:cs="宋体"/>
                <w:sz w:val="24"/>
              </w:rPr>
              <w:t>得分</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宋体" w:cs="宋体"/>
                <w:sz w:val="24"/>
              </w:rPr>
            </w:pPr>
            <w:r>
              <w:rPr>
                <w:rFonts w:hint="eastAsia" w:ascii="宋体" w:hAnsi="宋体" w:cs="宋体"/>
                <w:sz w:val="24"/>
                <w:lang w:val="en-US" w:eastAsia="zh-CN"/>
              </w:rPr>
              <w:t>10</w:t>
            </w:r>
            <w:r>
              <w:rPr>
                <w:rFonts w:hint="eastAsia" w:ascii="宋体" w:hAnsi="宋体" w:eastAsia="宋体" w:cs="宋体"/>
                <w:sz w:val="24"/>
              </w:rPr>
              <w:t>分</w:t>
            </w:r>
          </w:p>
        </w:tc>
        <w:tc>
          <w:tcPr>
            <w:tcW w:w="1564"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宋体" w:cs="宋体"/>
                <w:sz w:val="24"/>
              </w:rPr>
            </w:pPr>
            <w:r>
              <w:rPr>
                <w:rFonts w:hint="eastAsia" w:ascii="宋体" w:hAnsi="宋体" w:eastAsia="宋体" w:cs="宋体"/>
                <w:sz w:val="24"/>
              </w:rPr>
              <w:t>报 价</w:t>
            </w:r>
          </w:p>
        </w:tc>
        <w:tc>
          <w:tcPr>
            <w:tcW w:w="526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ascii="宋体" w:hAnsi="宋体" w:eastAsia="宋体" w:cs="宋体"/>
                <w:sz w:val="24"/>
              </w:rPr>
            </w:pPr>
            <w:r>
              <w:rPr>
                <w:rFonts w:hint="eastAsia" w:ascii="宋体" w:hAnsi="宋体" w:eastAsia="宋体" w:cs="宋体"/>
                <w:b/>
                <w:bCs/>
                <w:sz w:val="24"/>
              </w:rPr>
              <w:t>本次采购项目预算：</w:t>
            </w:r>
            <w:r>
              <w:rPr>
                <w:rFonts w:hint="eastAsia" w:ascii="宋体" w:hAnsi="宋体" w:cs="宋体"/>
                <w:b/>
                <w:bCs/>
                <w:sz w:val="24"/>
                <w:lang w:val="en-US" w:eastAsia="zh-CN"/>
              </w:rPr>
              <w:t>80万</w:t>
            </w:r>
            <w:r>
              <w:rPr>
                <w:rFonts w:hint="eastAsia" w:ascii="宋体" w:hAnsi="宋体" w:eastAsia="宋体" w:cs="宋体"/>
                <w:b/>
                <w:bCs/>
                <w:sz w:val="24"/>
              </w:rPr>
              <w:t>。</w:t>
            </w:r>
            <w:r>
              <w:rPr>
                <w:rFonts w:hint="eastAsia" w:ascii="宋体" w:hAnsi="宋体" w:eastAsia="宋体" w:cs="宋体"/>
                <w:sz w:val="24"/>
              </w:rPr>
              <w:t>基准价为所有投标人有效报价的最低价，投标报价得分=(基准价/投标报价)×</w:t>
            </w:r>
            <w:r>
              <w:rPr>
                <w:rFonts w:hint="eastAsia" w:ascii="宋体" w:hAnsi="宋体" w:cs="宋体"/>
                <w:sz w:val="24"/>
                <w:lang w:val="en-US" w:eastAsia="zh-CN"/>
              </w:rPr>
              <w:t>1</w:t>
            </w:r>
            <w:r>
              <w:rPr>
                <w:rFonts w:hint="eastAsia" w:ascii="宋体" w:hAnsi="宋体" w:eastAsia="宋体" w:cs="宋体"/>
                <w:sz w:val="24"/>
                <w:lang w:val="en-US" w:eastAsia="zh-CN"/>
              </w:rPr>
              <w:t>0</w:t>
            </w:r>
            <w:r>
              <w:rPr>
                <w:rFonts w:hint="eastAsia" w:ascii="宋体" w:hAnsi="宋体" w:eastAsia="宋体" w:cs="宋体"/>
                <w:sz w:val="24"/>
              </w:rPr>
              <w:t>，四舍五入，保留两位小数。报价高于预算价格的，为无效投标文件。</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sz w:val="24"/>
              </w:rPr>
            </w:pPr>
            <w:r>
              <w:rPr>
                <w:rFonts w:hint="eastAsia" w:ascii="宋体" w:hAnsi="宋体" w:cs="宋体"/>
                <w:sz w:val="24"/>
                <w:lang w:val="en-US" w:eastAsia="zh-CN"/>
              </w:rPr>
              <w:t>1</w:t>
            </w:r>
            <w:r>
              <w:rPr>
                <w:rFonts w:hint="eastAsia" w:ascii="宋体" w:hAnsi="宋体" w:eastAsia="宋体" w:cs="宋体"/>
                <w:sz w:val="24"/>
                <w:lang w:val="en-US" w:eastAsia="zh-CN"/>
              </w:rPr>
              <w:t>0</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9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4"/>
              </w:rPr>
            </w:pPr>
            <w:r>
              <w:rPr>
                <w:rFonts w:hint="eastAsia" w:ascii="宋体" w:hAnsi="宋体" w:eastAsia="宋体" w:cs="宋体"/>
                <w:sz w:val="24"/>
                <w:lang w:val="en-US" w:eastAsia="zh-CN"/>
              </w:rPr>
              <w:t>商务技术</w:t>
            </w:r>
            <w:r>
              <w:rPr>
                <w:rFonts w:hint="eastAsia" w:ascii="宋体" w:hAnsi="宋体" w:cs="宋体"/>
                <w:sz w:val="24"/>
                <w:lang w:val="en-US" w:eastAsia="zh-CN"/>
              </w:rPr>
              <w:t>90</w:t>
            </w:r>
            <w:r>
              <w:rPr>
                <w:rFonts w:hint="eastAsia" w:ascii="宋体" w:hAnsi="宋体" w:eastAsia="宋体" w:cs="宋体"/>
                <w:sz w:val="24"/>
              </w:rPr>
              <w:t>分</w:t>
            </w:r>
          </w:p>
        </w:tc>
        <w:tc>
          <w:tcPr>
            <w:tcW w:w="1564"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4"/>
              </w:rPr>
            </w:pPr>
            <w:r>
              <w:rPr>
                <w:rFonts w:hint="eastAsia" w:ascii="宋体" w:hAnsi="宋体" w:cs="宋体"/>
                <w:sz w:val="24"/>
                <w:lang w:val="en-US" w:eastAsia="zh-CN"/>
              </w:rPr>
              <w:t>中西医结合服务</w:t>
            </w:r>
            <w:r>
              <w:rPr>
                <w:rFonts w:hint="eastAsia" w:ascii="宋体" w:hAnsi="宋体" w:eastAsia="宋体" w:cs="宋体"/>
                <w:sz w:val="24"/>
              </w:rPr>
              <w:t>能力</w:t>
            </w:r>
          </w:p>
        </w:tc>
        <w:tc>
          <w:tcPr>
            <w:tcW w:w="526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sz w:val="24"/>
                <w:lang w:eastAsia="zh-CN"/>
              </w:rPr>
            </w:pPr>
            <w:r>
              <w:rPr>
                <w:rFonts w:hint="eastAsia" w:ascii="宋体" w:hAnsi="宋体" w:cs="宋体"/>
                <w:sz w:val="24"/>
                <w:lang w:val="en-US" w:eastAsia="zh-CN"/>
              </w:rPr>
              <w:t>对</w:t>
            </w:r>
            <w:r>
              <w:rPr>
                <w:rFonts w:hint="eastAsia" w:ascii="宋体" w:hAnsi="宋体" w:eastAsia="宋体" w:cs="宋体"/>
                <w:sz w:val="24"/>
              </w:rPr>
              <w:t>投标人拟投入本项目的中西医服务</w:t>
            </w:r>
            <w:r>
              <w:rPr>
                <w:rFonts w:hint="eastAsia" w:ascii="宋体" w:hAnsi="宋体" w:cs="宋体"/>
                <w:sz w:val="24"/>
                <w:lang w:val="en-US" w:eastAsia="zh-CN"/>
              </w:rPr>
              <w:t>方案综合评分</w:t>
            </w:r>
            <w:r>
              <w:rPr>
                <w:rFonts w:hint="eastAsia" w:ascii="宋体" w:hAnsi="宋体" w:eastAsia="宋体" w:cs="宋体"/>
                <w:sz w:val="24"/>
              </w:rPr>
              <w:t>（0-5</w:t>
            </w:r>
            <w:r>
              <w:rPr>
                <w:rFonts w:hint="eastAsia" w:ascii="宋体" w:hAnsi="宋体" w:cs="宋体"/>
                <w:sz w:val="24"/>
                <w:lang w:eastAsia="zh-CN"/>
              </w:rPr>
              <w:t>分</w:t>
            </w:r>
            <w:r>
              <w:rPr>
                <w:rFonts w:hint="eastAsia" w:ascii="宋体" w:hAnsi="宋体" w:eastAsia="宋体" w:cs="宋体"/>
                <w:sz w:val="24"/>
              </w:rPr>
              <w:t>）</w:t>
            </w:r>
            <w:r>
              <w:rPr>
                <w:rFonts w:hint="eastAsia" w:ascii="宋体" w:hAnsi="宋体" w:eastAsia="宋体" w:cs="宋体"/>
                <w:sz w:val="24"/>
                <w:lang w:eastAsia="zh-CN"/>
              </w:rPr>
              <w:t>。</w:t>
            </w:r>
          </w:p>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宋体" w:hAnsi="宋体" w:cs="宋体"/>
                <w:sz w:val="24"/>
              </w:rPr>
            </w:pPr>
            <w:r>
              <w:rPr>
                <w:rFonts w:hint="eastAsia" w:ascii="宋体" w:hAnsi="宋体" w:cs="宋体"/>
                <w:sz w:val="24"/>
              </w:rPr>
              <w:t>方案完善专业、符合项目实际的得5分；</w:t>
            </w:r>
          </w:p>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宋体" w:hAnsi="宋体" w:cs="宋体"/>
                <w:sz w:val="24"/>
              </w:rPr>
            </w:pPr>
            <w:r>
              <w:rPr>
                <w:rFonts w:hint="eastAsia" w:ascii="宋体" w:hAnsi="宋体" w:cs="宋体"/>
                <w:sz w:val="24"/>
              </w:rPr>
              <w:t>方案较完善专业、较符合项目实际的得3分；</w:t>
            </w:r>
          </w:p>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宋体" w:hAnsi="宋体" w:cs="宋体"/>
                <w:sz w:val="24"/>
              </w:rPr>
            </w:pPr>
            <w:r>
              <w:rPr>
                <w:rFonts w:hint="eastAsia" w:ascii="宋体" w:hAnsi="宋体" w:cs="宋体"/>
                <w:sz w:val="24"/>
              </w:rPr>
              <w:t>方案欠完善专业、欠符合项目实际的得1分；</w:t>
            </w:r>
          </w:p>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宋体" w:hAnsi="宋体" w:eastAsia="微软雅黑" w:cs="宋体"/>
                <w:sz w:val="24"/>
                <w:lang w:eastAsia="zh-CN"/>
              </w:rPr>
            </w:pPr>
            <w:r>
              <w:rPr>
                <w:rFonts w:hint="eastAsia" w:ascii="宋体" w:hAnsi="宋体" w:cs="宋体"/>
                <w:sz w:val="24"/>
              </w:rPr>
              <w:t>未提供不得分。</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sz w:val="24"/>
                <w:lang w:val="en-US" w:eastAsia="zh-CN"/>
              </w:rPr>
            </w:pPr>
            <w:r>
              <w:rPr>
                <w:rFonts w:hint="eastAsia" w:ascii="宋体" w:hAnsi="宋体" w:cs="宋体"/>
                <w:sz w:val="24"/>
                <w:lang w:val="en-US" w:eastAsia="zh-CN"/>
              </w:rPr>
              <w:t>5</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09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宋体" w:cs="宋体"/>
                <w:sz w:val="24"/>
              </w:rPr>
            </w:pPr>
          </w:p>
        </w:tc>
        <w:tc>
          <w:tcPr>
            <w:tcW w:w="1564"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宋体" w:cs="宋体"/>
                <w:sz w:val="24"/>
              </w:rPr>
            </w:pPr>
            <w:r>
              <w:rPr>
                <w:rFonts w:hint="eastAsia" w:ascii="宋体" w:hAnsi="宋体" w:eastAsia="宋体" w:cs="宋体"/>
                <w:sz w:val="24"/>
              </w:rPr>
              <w:t>类似项目</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宋体" w:hAnsi="宋体" w:eastAsia="宋体" w:cs="宋体"/>
                <w:sz w:val="24"/>
              </w:rPr>
            </w:pPr>
            <w:r>
              <w:rPr>
                <w:rFonts w:hint="eastAsia" w:ascii="宋体" w:hAnsi="宋体" w:eastAsia="宋体" w:cs="宋体"/>
                <w:sz w:val="24"/>
              </w:rPr>
              <w:t>业 绩</w:t>
            </w:r>
          </w:p>
        </w:tc>
        <w:tc>
          <w:tcPr>
            <w:tcW w:w="5260" w:type="dxa"/>
            <w:noWrap w:val="0"/>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0" w:firstLineChars="0"/>
              <w:jc w:val="both"/>
              <w:textAlignment w:val="auto"/>
              <w:outlineLvl w:val="9"/>
              <w:rPr>
                <w:rFonts w:ascii="宋体" w:hAnsi="宋体" w:eastAsia="宋体" w:cs="宋体"/>
                <w:sz w:val="24"/>
              </w:rPr>
            </w:pPr>
            <w:r>
              <w:rPr>
                <w:rFonts w:hint="eastAsia" w:ascii="宋体" w:hAnsi="宋体" w:eastAsia="宋体" w:cs="宋体"/>
                <w:sz w:val="24"/>
              </w:rPr>
              <w:t>投标人自20</w:t>
            </w:r>
            <w:r>
              <w:rPr>
                <w:rFonts w:hint="eastAsia" w:ascii="宋体" w:hAnsi="宋体" w:eastAsia="宋体" w:cs="宋体"/>
                <w:sz w:val="24"/>
                <w:lang w:val="en-US" w:eastAsia="zh-CN"/>
              </w:rPr>
              <w:t>21</w:t>
            </w:r>
            <w:r>
              <w:rPr>
                <w:rFonts w:hint="eastAsia" w:ascii="宋体" w:hAnsi="宋体" w:eastAsia="宋体" w:cs="宋体"/>
                <w:sz w:val="24"/>
              </w:rPr>
              <w:t>年1月1日（合同签订时间为准）以来</w:t>
            </w:r>
            <w:r>
              <w:rPr>
                <w:rFonts w:hint="eastAsia" w:ascii="宋体" w:hAnsi="宋体" w:eastAsia="宋体" w:cs="宋体"/>
                <w:sz w:val="24"/>
                <w:lang w:val="en-US" w:eastAsia="zh-CN"/>
              </w:rPr>
              <w:t>承担过学校类似</w:t>
            </w:r>
            <w:r>
              <w:rPr>
                <w:rFonts w:hint="eastAsia" w:ascii="宋体" w:hAnsi="宋体" w:eastAsia="宋体" w:cs="宋体"/>
                <w:sz w:val="24"/>
              </w:rPr>
              <w:t>项目业绩：每提供1个</w:t>
            </w:r>
            <w:r>
              <w:rPr>
                <w:rFonts w:hint="eastAsia" w:ascii="宋体" w:hAnsi="宋体" w:eastAsia="宋体" w:cs="宋体"/>
                <w:sz w:val="24"/>
                <w:lang w:eastAsia="zh-CN"/>
              </w:rPr>
              <w:t>合同</w:t>
            </w:r>
            <w:r>
              <w:rPr>
                <w:rFonts w:hint="eastAsia" w:ascii="宋体" w:hAnsi="宋体" w:cs="宋体"/>
                <w:sz w:val="24"/>
                <w:lang w:eastAsia="zh-CN"/>
              </w:rPr>
              <w:t>扫描件</w:t>
            </w:r>
            <w:r>
              <w:rPr>
                <w:rFonts w:hint="eastAsia" w:ascii="宋体" w:hAnsi="宋体" w:eastAsia="宋体" w:cs="宋体"/>
                <w:sz w:val="24"/>
              </w:rPr>
              <w:t>得</w:t>
            </w:r>
            <w:r>
              <w:rPr>
                <w:rFonts w:hint="eastAsia" w:ascii="宋体" w:hAnsi="宋体" w:eastAsia="宋体" w:cs="宋体"/>
                <w:sz w:val="24"/>
                <w:lang w:val="en-US" w:eastAsia="zh-CN"/>
              </w:rPr>
              <w:t>0.5</w:t>
            </w:r>
            <w:r>
              <w:rPr>
                <w:rFonts w:hint="eastAsia" w:ascii="宋体" w:hAnsi="宋体" w:eastAsia="宋体" w:cs="宋体"/>
                <w:sz w:val="24"/>
              </w:rPr>
              <w:t>分，满分</w:t>
            </w:r>
            <w:r>
              <w:rPr>
                <w:rFonts w:hint="eastAsia" w:ascii="宋体" w:hAnsi="宋体" w:eastAsia="宋体" w:cs="宋体"/>
                <w:sz w:val="24"/>
                <w:lang w:val="en-US" w:eastAsia="zh-CN"/>
              </w:rPr>
              <w:t>1</w:t>
            </w:r>
            <w:r>
              <w:rPr>
                <w:rFonts w:hint="eastAsia" w:ascii="宋体" w:hAnsi="宋体" w:eastAsia="宋体" w:cs="宋体"/>
                <w:sz w:val="24"/>
              </w:rPr>
              <w:t>分</w:t>
            </w:r>
            <w:r>
              <w:rPr>
                <w:rFonts w:hint="eastAsia" w:ascii="宋体" w:hAnsi="宋体" w:eastAsia="宋体" w:cs="宋体"/>
                <w:sz w:val="24"/>
                <w:lang w:val="zh-CN"/>
              </w:rPr>
              <w:t>。</w:t>
            </w:r>
            <w:r>
              <w:rPr>
                <w:rFonts w:hint="eastAsia" w:ascii="宋体" w:hAnsi="宋体" w:cs="宋体"/>
                <w:sz w:val="24"/>
                <w:lang w:val="zh-CN"/>
              </w:rPr>
              <w:t>（</w:t>
            </w:r>
            <w:r>
              <w:rPr>
                <w:rFonts w:hint="eastAsia" w:ascii="宋体" w:hAnsi="宋体" w:cs="宋体"/>
                <w:sz w:val="24"/>
                <w:lang w:val="en-US" w:eastAsia="zh-CN"/>
              </w:rPr>
              <w:t>0-1分</w:t>
            </w:r>
            <w:r>
              <w:rPr>
                <w:rFonts w:hint="eastAsia" w:ascii="宋体" w:hAnsi="宋体" w:cs="宋体"/>
                <w:sz w:val="24"/>
                <w:lang w:val="zh-CN"/>
              </w:rPr>
              <w:t>）</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sz w:val="24"/>
              </w:rPr>
            </w:pPr>
            <w:r>
              <w:rPr>
                <w:rFonts w:hint="eastAsia" w:ascii="宋体" w:hAnsi="宋体" w:cs="宋体"/>
                <w:sz w:val="24"/>
                <w:lang w:val="en-US" w:eastAsia="zh-CN"/>
              </w:rPr>
              <w:t>1</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sz w:val="24"/>
                <w:lang w:eastAsia="zh-CN"/>
              </w:rPr>
            </w:pPr>
            <w:r>
              <w:rPr>
                <w:rFonts w:hint="eastAsia" w:ascii="宋体" w:hAnsi="宋体" w:cs="宋体"/>
                <w:sz w:val="24"/>
                <w:lang w:eastAsia="zh-CN"/>
              </w:rPr>
              <w:t xml:space="preserve"> </w:t>
            </w:r>
          </w:p>
        </w:tc>
        <w:tc>
          <w:tcPr>
            <w:tcW w:w="1564"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default" w:ascii="宋体" w:hAnsi="宋体" w:eastAsia="宋体" w:cs="宋体"/>
                <w:sz w:val="24"/>
                <w:lang w:val="en-US" w:eastAsia="zh-CN"/>
              </w:rPr>
            </w:pPr>
            <w:r>
              <w:rPr>
                <w:rFonts w:hint="eastAsia" w:ascii="宋体" w:hAnsi="宋体" w:cs="宋体"/>
                <w:sz w:val="24"/>
                <w:lang w:val="en-US" w:eastAsia="zh-CN"/>
              </w:rPr>
              <w:t>承诺方案</w:t>
            </w:r>
          </w:p>
        </w:tc>
        <w:tc>
          <w:tcPr>
            <w:tcW w:w="526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eastAsia="zh-CN"/>
              </w:rPr>
            </w:pPr>
            <w:r>
              <w:rPr>
                <w:rFonts w:hint="eastAsia" w:ascii="宋体" w:hAnsi="宋体" w:cs="宋体"/>
                <w:sz w:val="24"/>
              </w:rPr>
              <w:t>根据投标人</w:t>
            </w:r>
            <w:r>
              <w:rPr>
                <w:rFonts w:hint="eastAsia" w:ascii="宋体" w:hAnsi="宋体" w:cs="宋体"/>
                <w:sz w:val="24"/>
                <w:lang w:eastAsia="zh-CN"/>
              </w:rPr>
              <w:t>针对我校师生的医疗保障、预防保健</w:t>
            </w:r>
            <w:r>
              <w:rPr>
                <w:rFonts w:hint="eastAsia" w:ascii="宋体" w:hAnsi="宋体" w:cs="宋体"/>
                <w:sz w:val="24"/>
              </w:rPr>
              <w:t>服务承诺</w:t>
            </w:r>
            <w:r>
              <w:rPr>
                <w:rFonts w:hint="eastAsia" w:ascii="宋体" w:hAnsi="宋体" w:cs="宋体"/>
                <w:sz w:val="24"/>
                <w:lang w:eastAsia="zh-CN"/>
              </w:rPr>
              <w:t>进行</w:t>
            </w:r>
            <w:r>
              <w:rPr>
                <w:rFonts w:hint="eastAsia" w:ascii="宋体" w:hAnsi="宋体" w:cs="宋体"/>
                <w:sz w:val="24"/>
                <w:lang w:val="en-US" w:eastAsia="zh-CN"/>
              </w:rPr>
              <w:t>综合评定</w:t>
            </w:r>
            <w:r>
              <w:rPr>
                <w:rFonts w:hint="eastAsia" w:ascii="宋体" w:hAnsi="宋体" w:cs="宋体"/>
                <w:sz w:val="24"/>
                <w:lang w:eastAsia="zh-CN"/>
              </w:rPr>
              <w:t>：（</w:t>
            </w:r>
            <w:r>
              <w:rPr>
                <w:rFonts w:hint="eastAsia" w:ascii="宋体" w:hAnsi="宋体" w:cs="宋体"/>
                <w:sz w:val="24"/>
                <w:lang w:val="en-US" w:eastAsia="zh-CN"/>
              </w:rPr>
              <w:t>0-12分</w:t>
            </w:r>
            <w:r>
              <w:rPr>
                <w:rFonts w:hint="eastAsia" w:ascii="宋体" w:hAnsi="宋体" w:cs="宋体"/>
                <w:sz w:val="24"/>
                <w:lang w:eastAsia="zh-CN"/>
              </w:rPr>
              <w:t>）</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eastAsia="zh-CN"/>
              </w:rPr>
            </w:pPr>
            <w:r>
              <w:rPr>
                <w:rFonts w:hint="eastAsia" w:ascii="宋体" w:hAnsi="宋体" w:cs="宋体"/>
                <w:sz w:val="24"/>
                <w:lang w:val="en-US" w:eastAsia="zh-CN"/>
              </w:rPr>
              <w:t>1.</w:t>
            </w:r>
            <w:r>
              <w:rPr>
                <w:rFonts w:hint="eastAsia" w:ascii="宋体" w:hAnsi="宋体" w:cs="宋体"/>
                <w:sz w:val="24"/>
                <w:lang w:eastAsia="zh-CN"/>
              </w:rPr>
              <w:t>医疗保障承诺：（</w:t>
            </w:r>
            <w:r>
              <w:rPr>
                <w:rFonts w:hint="eastAsia" w:ascii="宋体" w:hAnsi="宋体" w:cs="宋体"/>
                <w:sz w:val="24"/>
                <w:lang w:val="en-US" w:eastAsia="zh-CN"/>
              </w:rPr>
              <w:t>0-6分</w:t>
            </w:r>
            <w:r>
              <w:rPr>
                <w:rFonts w:hint="eastAsia" w:ascii="宋体" w:hAnsi="宋体" w:cs="宋体"/>
                <w:sz w:val="24"/>
                <w:lang w:eastAsia="zh-CN"/>
              </w:rPr>
              <w:t>）</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eastAsia="zh-CN"/>
              </w:rPr>
            </w:pPr>
            <w:r>
              <w:rPr>
                <w:rFonts w:hint="eastAsia" w:ascii="宋体" w:hAnsi="宋体" w:cs="宋体"/>
                <w:sz w:val="24"/>
              </w:rPr>
              <w:t>方案详细、完善</w:t>
            </w:r>
            <w:r>
              <w:rPr>
                <w:rFonts w:hint="eastAsia" w:ascii="宋体" w:hAnsi="宋体" w:cs="宋体"/>
                <w:sz w:val="24"/>
                <w:lang w:eastAsia="zh-CN"/>
              </w:rPr>
              <w:t>，满足需求</w:t>
            </w:r>
            <w:r>
              <w:rPr>
                <w:rFonts w:hint="eastAsia" w:ascii="宋体" w:hAnsi="宋体" w:cs="宋体"/>
                <w:sz w:val="24"/>
              </w:rPr>
              <w:t>的得6分；</w:t>
            </w:r>
            <w:r>
              <w:rPr>
                <w:rFonts w:hint="eastAsia" w:ascii="宋体" w:hAnsi="宋体" w:cs="宋体"/>
                <w:sz w:val="24"/>
              </w:rPr>
              <w:br w:type="textWrapping"/>
            </w:r>
            <w:r>
              <w:rPr>
                <w:rFonts w:hint="eastAsia" w:ascii="宋体" w:hAnsi="宋体" w:cs="宋体"/>
                <w:sz w:val="24"/>
              </w:rPr>
              <w:t>方案完整，基本</w:t>
            </w:r>
            <w:r>
              <w:rPr>
                <w:rFonts w:hint="eastAsia" w:ascii="宋体" w:hAnsi="宋体" w:cs="宋体"/>
                <w:sz w:val="24"/>
                <w:lang w:eastAsia="zh-CN"/>
              </w:rPr>
              <w:t>符合需求</w:t>
            </w:r>
            <w:r>
              <w:rPr>
                <w:rFonts w:hint="eastAsia" w:ascii="宋体" w:hAnsi="宋体" w:cs="宋体"/>
                <w:sz w:val="24"/>
              </w:rPr>
              <w:t>的得4分；</w:t>
            </w:r>
            <w:r>
              <w:rPr>
                <w:rFonts w:hint="eastAsia" w:ascii="宋体" w:hAnsi="宋体" w:cs="宋体"/>
                <w:sz w:val="24"/>
              </w:rPr>
              <w:br w:type="textWrapping"/>
            </w:r>
            <w:r>
              <w:rPr>
                <w:rFonts w:hint="eastAsia" w:ascii="宋体" w:hAnsi="宋体" w:cs="宋体"/>
                <w:sz w:val="24"/>
              </w:rPr>
              <w:t>方案存在缺陷的得2分；</w:t>
            </w:r>
            <w:r>
              <w:rPr>
                <w:rFonts w:hint="eastAsia" w:ascii="宋体" w:hAnsi="宋体" w:cs="宋体"/>
                <w:sz w:val="24"/>
              </w:rPr>
              <w:br w:type="textWrapping"/>
            </w:r>
            <w:r>
              <w:rPr>
                <w:rFonts w:hint="eastAsia" w:ascii="宋体" w:hAnsi="宋体" w:cs="宋体"/>
                <w:sz w:val="24"/>
              </w:rPr>
              <w:t>未提供不得分。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eastAsia="zh-CN"/>
              </w:rPr>
            </w:pPr>
            <w:r>
              <w:rPr>
                <w:rFonts w:hint="eastAsia" w:ascii="宋体" w:hAnsi="宋体" w:cs="宋体"/>
                <w:sz w:val="24"/>
                <w:lang w:val="en-US" w:eastAsia="zh-CN"/>
              </w:rPr>
              <w:t>2.</w:t>
            </w:r>
            <w:r>
              <w:rPr>
                <w:rFonts w:hint="eastAsia" w:ascii="宋体" w:hAnsi="宋体" w:cs="宋体"/>
                <w:sz w:val="24"/>
                <w:lang w:eastAsia="zh-CN"/>
              </w:rPr>
              <w:t>预防保健</w:t>
            </w:r>
            <w:r>
              <w:rPr>
                <w:rFonts w:hint="eastAsia" w:ascii="宋体" w:hAnsi="宋体" w:cs="宋体"/>
                <w:sz w:val="24"/>
              </w:rPr>
              <w:t>服务承诺</w:t>
            </w:r>
            <w:r>
              <w:rPr>
                <w:rFonts w:hint="eastAsia" w:ascii="宋体" w:hAnsi="宋体" w:cs="宋体"/>
                <w:sz w:val="24"/>
                <w:lang w:eastAsia="zh-CN"/>
              </w:rPr>
              <w:t>：（</w:t>
            </w:r>
            <w:r>
              <w:rPr>
                <w:rFonts w:hint="eastAsia" w:ascii="宋体" w:hAnsi="宋体" w:cs="宋体"/>
                <w:sz w:val="24"/>
                <w:lang w:val="en-US" w:eastAsia="zh-CN"/>
              </w:rPr>
              <w:t>0-6分</w:t>
            </w:r>
            <w:r>
              <w:rPr>
                <w:rFonts w:hint="eastAsia" w:ascii="宋体" w:hAnsi="宋体" w:cs="宋体"/>
                <w:sz w:val="24"/>
                <w:lang w:eastAsia="zh-CN"/>
              </w:rPr>
              <w:t>）</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eastAsia="zh-CN"/>
              </w:rPr>
            </w:pPr>
            <w:r>
              <w:rPr>
                <w:rFonts w:hint="eastAsia" w:ascii="宋体" w:hAnsi="宋体" w:cs="宋体"/>
                <w:sz w:val="24"/>
              </w:rPr>
              <w:t>方案详细、完善</w:t>
            </w:r>
            <w:r>
              <w:rPr>
                <w:rFonts w:hint="eastAsia" w:ascii="宋体" w:hAnsi="宋体" w:cs="宋体"/>
                <w:sz w:val="24"/>
                <w:lang w:eastAsia="zh-CN"/>
              </w:rPr>
              <w:t>，满足需求</w:t>
            </w:r>
            <w:r>
              <w:rPr>
                <w:rFonts w:hint="eastAsia" w:ascii="宋体" w:hAnsi="宋体" w:cs="宋体"/>
                <w:sz w:val="24"/>
              </w:rPr>
              <w:t>的得6分；</w:t>
            </w:r>
            <w:r>
              <w:rPr>
                <w:rFonts w:hint="eastAsia" w:ascii="宋体" w:hAnsi="宋体" w:cs="宋体"/>
                <w:sz w:val="24"/>
              </w:rPr>
              <w:br w:type="textWrapping"/>
            </w:r>
            <w:r>
              <w:rPr>
                <w:rFonts w:hint="eastAsia" w:ascii="宋体" w:hAnsi="宋体" w:cs="宋体"/>
                <w:sz w:val="24"/>
              </w:rPr>
              <w:t>方案完整，基本</w:t>
            </w:r>
            <w:r>
              <w:rPr>
                <w:rFonts w:hint="eastAsia" w:ascii="宋体" w:hAnsi="宋体" w:cs="宋体"/>
                <w:sz w:val="24"/>
                <w:lang w:eastAsia="zh-CN"/>
              </w:rPr>
              <w:t>符合需求</w:t>
            </w:r>
            <w:r>
              <w:rPr>
                <w:rFonts w:hint="eastAsia" w:ascii="宋体" w:hAnsi="宋体" w:cs="宋体"/>
                <w:sz w:val="24"/>
              </w:rPr>
              <w:t>的得4分；</w:t>
            </w:r>
            <w:r>
              <w:rPr>
                <w:rFonts w:hint="eastAsia" w:ascii="宋体" w:hAnsi="宋体" w:cs="宋体"/>
                <w:sz w:val="24"/>
              </w:rPr>
              <w:br w:type="textWrapping"/>
            </w:r>
            <w:r>
              <w:rPr>
                <w:rFonts w:hint="eastAsia" w:ascii="宋体" w:hAnsi="宋体" w:cs="宋体"/>
                <w:sz w:val="24"/>
              </w:rPr>
              <w:t>方案存在缺陷的得2分；</w:t>
            </w:r>
            <w:r>
              <w:rPr>
                <w:rFonts w:hint="eastAsia" w:ascii="宋体" w:hAnsi="宋体" w:cs="宋体"/>
                <w:sz w:val="24"/>
              </w:rPr>
              <w:br w:type="textWrapping"/>
            </w:r>
            <w:r>
              <w:rPr>
                <w:rFonts w:hint="eastAsia" w:ascii="宋体" w:hAnsi="宋体" w:cs="宋体"/>
                <w:sz w:val="24"/>
              </w:rPr>
              <w:t>未提供不得分。</w:t>
            </w:r>
          </w:p>
          <w:p>
            <w:pPr>
              <w:widowControl/>
              <w:spacing w:line="380" w:lineRule="exact"/>
              <w:outlineLvl w:val="9"/>
              <w:rPr>
                <w:rFonts w:hint="eastAsia" w:ascii="宋体" w:hAnsi="宋体" w:cs="宋体"/>
                <w:sz w:val="24"/>
                <w:lang w:eastAsia="zh-CN"/>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cs="宋体"/>
                <w:sz w:val="24"/>
              </w:rPr>
            </w:pPr>
            <w:r>
              <w:rPr>
                <w:rFonts w:hint="eastAsia" w:ascii="宋体" w:hAnsi="宋体" w:cs="宋体"/>
                <w:sz w:val="24"/>
                <w:lang w:val="en-US" w:eastAsia="zh-CN"/>
              </w:rPr>
              <w:t>12</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096"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eastAsia="宋体" w:cs="宋体"/>
                <w:sz w:val="24"/>
                <w:highlight w:val="magenta"/>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sz w:val="24"/>
                <w:lang w:eastAsia="zh-CN"/>
              </w:rPr>
            </w:pPr>
            <w:r>
              <w:rPr>
                <w:rFonts w:hint="eastAsia" w:ascii="宋体" w:hAnsi="宋体" w:cs="宋体"/>
                <w:sz w:val="24"/>
                <w:lang w:eastAsia="zh-CN"/>
              </w:rPr>
              <w:t>基本医疗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sz w:val="24"/>
                <w:lang w:eastAsia="zh-CN"/>
              </w:rPr>
            </w:pPr>
            <w:r>
              <w:rPr>
                <w:rFonts w:hint="eastAsia" w:ascii="宋体" w:hAnsi="宋体" w:cs="宋体"/>
                <w:sz w:val="24"/>
                <w:lang w:eastAsia="zh-CN"/>
              </w:rPr>
              <w:t>服务方案</w:t>
            </w:r>
          </w:p>
        </w:tc>
        <w:tc>
          <w:tcPr>
            <w:tcW w:w="526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eastAsia="zh-CN"/>
              </w:rPr>
              <w:t>根据投标人的急重病诊治与转院、药品与耗材、日常预防保健与健康教育课程或讲座等方案</w:t>
            </w:r>
            <w:r>
              <w:rPr>
                <w:rFonts w:hint="eastAsia" w:ascii="宋体" w:hAnsi="宋体" w:cs="宋体"/>
                <w:sz w:val="24"/>
                <w:lang w:val="en-US" w:eastAsia="zh-CN"/>
              </w:rPr>
              <w:t>综合评定：（0-15分）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val="en-US" w:eastAsia="zh-CN"/>
              </w:rPr>
              <w:t>1.</w:t>
            </w:r>
            <w:r>
              <w:rPr>
                <w:rFonts w:hint="eastAsia" w:ascii="宋体" w:hAnsi="宋体" w:cs="宋体"/>
                <w:sz w:val="24"/>
                <w:lang w:eastAsia="zh-CN"/>
              </w:rPr>
              <w:t>急重病诊治与转院</w:t>
            </w:r>
            <w:r>
              <w:rPr>
                <w:rFonts w:hint="eastAsia" w:ascii="宋体" w:hAnsi="宋体" w:cs="宋体"/>
                <w:sz w:val="24"/>
                <w:lang w:val="en-US" w:eastAsia="zh-CN"/>
              </w:rPr>
              <w:t>方案：（0-5分）</w:t>
            </w:r>
          </w:p>
          <w:p>
            <w:pPr>
              <w:widowControl/>
              <w:spacing w:line="380" w:lineRule="exact"/>
              <w:outlineLvl w:val="9"/>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完善专业、符合项目实际的得5分</w:t>
            </w:r>
            <w:r>
              <w:rPr>
                <w:rFonts w:hint="eastAsia" w:ascii="宋体" w:hAnsi="宋体" w:eastAsia="宋体" w:cs="宋体"/>
                <w:i w:val="0"/>
                <w:iCs w:val="0"/>
                <w:caps w:val="0"/>
                <w:spacing w:val="0"/>
                <w:sz w:val="24"/>
                <w:szCs w:val="24"/>
                <w:shd w:val="clear"/>
                <w:lang w:eastAsia="zh-CN"/>
              </w:rPr>
              <w:t>；</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较完善专业、较符合项目实际的得3分；</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欠完善专业、欠符合项目实际的得1分；</w:t>
            </w:r>
          </w:p>
          <w:p>
            <w:pPr>
              <w:widowControl/>
              <w:spacing w:line="380" w:lineRule="exact"/>
              <w:outlineLvl w:val="9"/>
              <w:rPr>
                <w:rFonts w:hint="eastAsia" w:ascii="宋体" w:hAnsi="宋体" w:eastAsia="宋体" w:cs="宋体"/>
                <w:i w:val="0"/>
                <w:iCs w:val="0"/>
                <w:caps w:val="0"/>
                <w:spacing w:val="0"/>
                <w:sz w:val="24"/>
                <w:szCs w:val="24"/>
                <w:shd w:val="clear"/>
                <w:lang w:val="en-US" w:eastAsia="zh-CN"/>
              </w:rPr>
            </w:pPr>
            <w:r>
              <w:rPr>
                <w:rFonts w:hint="eastAsia" w:ascii="宋体" w:hAnsi="宋体" w:cs="宋体"/>
                <w:sz w:val="24"/>
              </w:rPr>
              <w:t>未提供不得分。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val="en-US" w:eastAsia="zh-CN"/>
              </w:rPr>
              <w:t>2.</w:t>
            </w:r>
            <w:r>
              <w:rPr>
                <w:rFonts w:hint="eastAsia" w:ascii="宋体" w:hAnsi="宋体" w:cs="宋体"/>
                <w:sz w:val="24"/>
                <w:lang w:eastAsia="zh-CN"/>
              </w:rPr>
              <w:t>药品与耗材配备方案：</w:t>
            </w:r>
            <w:r>
              <w:rPr>
                <w:rFonts w:hint="eastAsia" w:ascii="宋体" w:hAnsi="宋体" w:cs="宋体"/>
                <w:sz w:val="24"/>
                <w:lang w:val="en-US" w:eastAsia="zh-CN"/>
              </w:rPr>
              <w:t>（0-5分）</w:t>
            </w:r>
          </w:p>
          <w:p>
            <w:pPr>
              <w:widowControl/>
              <w:spacing w:line="380" w:lineRule="exact"/>
              <w:outlineLvl w:val="9"/>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完善专业、符合项目实际的得5分</w:t>
            </w:r>
            <w:r>
              <w:rPr>
                <w:rFonts w:hint="eastAsia" w:ascii="宋体" w:hAnsi="宋体" w:eastAsia="宋体" w:cs="宋体"/>
                <w:i w:val="0"/>
                <w:iCs w:val="0"/>
                <w:caps w:val="0"/>
                <w:spacing w:val="0"/>
                <w:sz w:val="24"/>
                <w:szCs w:val="24"/>
                <w:shd w:val="clear"/>
                <w:lang w:eastAsia="zh-CN"/>
              </w:rPr>
              <w:t>；</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较完善专业、较符合项目实际的得3分；</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欠完善专业、欠符合项目实际的得1分；</w:t>
            </w:r>
          </w:p>
          <w:p>
            <w:pPr>
              <w:widowControl/>
              <w:spacing w:line="380" w:lineRule="exact"/>
              <w:outlineLvl w:val="9"/>
              <w:rPr>
                <w:rFonts w:hint="eastAsia" w:ascii="宋体" w:hAnsi="宋体" w:eastAsia="宋体" w:cs="宋体"/>
                <w:i w:val="0"/>
                <w:iCs w:val="0"/>
                <w:caps w:val="0"/>
                <w:spacing w:val="0"/>
                <w:sz w:val="24"/>
                <w:szCs w:val="24"/>
                <w:shd w:val="clear"/>
                <w:lang w:val="en-US" w:eastAsia="zh-CN"/>
              </w:rPr>
            </w:pPr>
            <w:r>
              <w:rPr>
                <w:rFonts w:hint="eastAsia" w:ascii="宋体" w:hAnsi="宋体" w:cs="宋体"/>
                <w:sz w:val="24"/>
              </w:rPr>
              <w:t>未提供不得分。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val="en-US" w:eastAsia="zh-CN"/>
              </w:rPr>
              <w:t>3.</w:t>
            </w:r>
            <w:r>
              <w:rPr>
                <w:rFonts w:hint="eastAsia" w:ascii="宋体" w:hAnsi="宋体" w:cs="宋体"/>
                <w:sz w:val="24"/>
                <w:lang w:eastAsia="zh-CN"/>
              </w:rPr>
              <w:t>日常预防保健与健康教育课程或讲座方案：</w:t>
            </w:r>
            <w:r>
              <w:rPr>
                <w:rFonts w:hint="eastAsia" w:ascii="宋体" w:hAnsi="宋体" w:cs="宋体"/>
                <w:sz w:val="24"/>
                <w:lang w:val="en-US" w:eastAsia="zh-CN"/>
              </w:rPr>
              <w:t>（0-5分）</w:t>
            </w:r>
          </w:p>
          <w:p>
            <w:pPr>
              <w:widowControl/>
              <w:spacing w:line="380" w:lineRule="exact"/>
              <w:outlineLvl w:val="9"/>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完善专业、符合项目实际的得5分</w:t>
            </w:r>
            <w:r>
              <w:rPr>
                <w:rFonts w:hint="eastAsia" w:ascii="宋体" w:hAnsi="宋体" w:eastAsia="宋体" w:cs="宋体"/>
                <w:i w:val="0"/>
                <w:iCs w:val="0"/>
                <w:caps w:val="0"/>
                <w:spacing w:val="0"/>
                <w:sz w:val="24"/>
                <w:szCs w:val="24"/>
                <w:shd w:val="clear"/>
                <w:lang w:eastAsia="zh-CN"/>
              </w:rPr>
              <w:t>；</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较完善专业、较符合项目实际的得3分；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欠完善专业、欠符合项目实际的得1分</w:t>
            </w:r>
            <w:r>
              <w:rPr>
                <w:rFonts w:hint="eastAsia" w:ascii="宋体" w:hAnsi="宋体" w:cs="宋体"/>
                <w:i w:val="0"/>
                <w:iCs w:val="0"/>
                <w:caps w:val="0"/>
                <w:spacing w:val="0"/>
                <w:sz w:val="24"/>
                <w:szCs w:val="24"/>
                <w:shd w:val="clear"/>
                <w:lang w:eastAsia="zh-CN"/>
              </w:rPr>
              <w:t>：</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i w:val="0"/>
                <w:iCs w:val="0"/>
                <w:caps w:val="0"/>
                <w:spacing w:val="0"/>
                <w:sz w:val="24"/>
                <w:szCs w:val="24"/>
                <w:shd w:val="clear"/>
                <w:lang w:eastAsia="zh-CN"/>
              </w:rPr>
            </w:pPr>
            <w:r>
              <w:rPr>
                <w:rFonts w:hint="eastAsia" w:ascii="宋体" w:hAnsi="宋体" w:cs="宋体"/>
                <w:sz w:val="24"/>
              </w:rPr>
              <w:t>未提供不得分。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cs="宋体"/>
                <w:sz w:val="24"/>
                <w:lang w:eastAsia="zh-CN"/>
              </w:rPr>
            </w:pPr>
            <w:r>
              <w:rPr>
                <w:rFonts w:hint="eastAsia" w:ascii="宋体" w:hAnsi="宋体" w:cs="宋体"/>
                <w:sz w:val="24"/>
                <w:lang w:val="en-US" w:eastAsia="zh-CN"/>
              </w:rPr>
              <w:t>15</w:t>
            </w:r>
            <w:r>
              <w:rPr>
                <w:rFonts w:hint="eastAsia" w:ascii="宋体" w:hAnsi="宋体" w:cs="宋体"/>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096" w:type="dxa"/>
            <w:vMerge w:val="continue"/>
            <w:noWrap w:val="0"/>
            <w:vAlign w:val="center"/>
          </w:tcPr>
          <w:p>
            <w:pPr>
              <w:spacing w:line="360" w:lineRule="auto"/>
              <w:jc w:val="center"/>
              <w:rPr>
                <w:rFonts w:ascii="宋体" w:hAnsi="宋体" w:eastAsia="宋体" w:cs="宋体"/>
                <w:sz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sz w:val="24"/>
                <w:lang w:eastAsia="zh-CN"/>
              </w:rPr>
            </w:pPr>
            <w:r>
              <w:rPr>
                <w:rFonts w:hint="eastAsia" w:ascii="宋体" w:hAnsi="宋体" w:cs="宋体"/>
                <w:sz w:val="24"/>
                <w:lang w:eastAsia="zh-CN"/>
              </w:rPr>
              <w:t>重点医疗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sz w:val="24"/>
                <w:lang w:eastAsia="zh-CN"/>
              </w:rPr>
            </w:pPr>
            <w:r>
              <w:rPr>
                <w:rFonts w:hint="eastAsia" w:ascii="宋体" w:hAnsi="宋体" w:cs="宋体"/>
                <w:sz w:val="24"/>
                <w:lang w:eastAsia="zh-CN"/>
              </w:rPr>
              <w:t>服务方案</w:t>
            </w:r>
          </w:p>
        </w:tc>
        <w:tc>
          <w:tcPr>
            <w:tcW w:w="526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eastAsia="zh-CN"/>
              </w:rPr>
              <w:t>根据投标人</w:t>
            </w:r>
            <w:r>
              <w:rPr>
                <w:rFonts w:hint="eastAsia" w:ascii="宋体" w:hAnsi="宋体" w:cs="宋体"/>
                <w:sz w:val="24"/>
                <w:lang w:val="en-US" w:eastAsia="zh-CN"/>
              </w:rPr>
              <w:t>提供的重点医疗服务方案，包括传染病防控、公共卫生应急、学校大型活动安排服务方案的规范性、科学性、先进性以及服务的质量承诺及相应的支持、保证措施综合评分：（0-20分）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val="en-US" w:eastAsia="zh-CN"/>
              </w:rPr>
              <w:t>1.传染病防控方案：（0-5分）</w:t>
            </w:r>
          </w:p>
          <w:p>
            <w:pPr>
              <w:widowControl/>
              <w:spacing w:line="380" w:lineRule="exact"/>
              <w:outlineLvl w:val="9"/>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完善专业、符合项目实际的得5分</w:t>
            </w:r>
            <w:r>
              <w:rPr>
                <w:rFonts w:hint="eastAsia" w:ascii="宋体" w:hAnsi="宋体" w:eastAsia="宋体" w:cs="宋体"/>
                <w:i w:val="0"/>
                <w:iCs w:val="0"/>
                <w:caps w:val="0"/>
                <w:spacing w:val="0"/>
                <w:sz w:val="24"/>
                <w:szCs w:val="24"/>
                <w:shd w:val="clear"/>
                <w:lang w:eastAsia="zh-CN"/>
              </w:rPr>
              <w:t>；</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较完善专业、较符合项目实际的得3分；</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欠完善专业、欠符合项目实际的得1分；</w:t>
            </w:r>
          </w:p>
          <w:p>
            <w:pPr>
              <w:widowControl/>
              <w:spacing w:line="380" w:lineRule="exact"/>
              <w:outlineLvl w:val="9"/>
              <w:rPr>
                <w:rFonts w:hint="eastAsia" w:ascii="宋体" w:hAnsi="宋体" w:eastAsia="宋体" w:cs="宋体"/>
                <w:i w:val="0"/>
                <w:iCs w:val="0"/>
                <w:caps w:val="0"/>
                <w:spacing w:val="0"/>
                <w:sz w:val="24"/>
                <w:szCs w:val="24"/>
                <w:shd w:val="clear"/>
                <w:lang w:val="en-US" w:eastAsia="zh-CN"/>
              </w:rPr>
            </w:pPr>
            <w:r>
              <w:rPr>
                <w:rFonts w:hint="eastAsia" w:ascii="宋体" w:hAnsi="宋体" w:cs="宋体"/>
                <w:sz w:val="24"/>
              </w:rPr>
              <w:t>未提供不得分。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val="en-US" w:eastAsia="zh-CN"/>
              </w:rPr>
              <w:t>2.公共卫生应急方案：（0-5分）</w:t>
            </w:r>
          </w:p>
          <w:p>
            <w:pPr>
              <w:widowControl/>
              <w:spacing w:line="380" w:lineRule="exact"/>
              <w:outlineLvl w:val="9"/>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完善专业、符合项目实际的得5分</w:t>
            </w:r>
            <w:r>
              <w:rPr>
                <w:rFonts w:hint="eastAsia" w:ascii="宋体" w:hAnsi="宋体" w:eastAsia="宋体" w:cs="宋体"/>
                <w:i w:val="0"/>
                <w:iCs w:val="0"/>
                <w:caps w:val="0"/>
                <w:spacing w:val="0"/>
                <w:sz w:val="24"/>
                <w:szCs w:val="24"/>
                <w:shd w:val="clear"/>
                <w:lang w:eastAsia="zh-CN"/>
              </w:rPr>
              <w:t>；</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较完善专业、较符合项目实际的得3分；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欠完善专业、欠符合项目实际的得1分；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rPr>
              <w:t>未提供不得分。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val="en-US" w:eastAsia="zh-CN"/>
              </w:rPr>
              <w:t>3.学校大型活动保障服务方案：（0-5分）</w:t>
            </w:r>
          </w:p>
          <w:p>
            <w:pPr>
              <w:widowControl/>
              <w:spacing w:line="380" w:lineRule="exact"/>
              <w:outlineLvl w:val="9"/>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完善专业、符合项目实际的得5分</w:t>
            </w:r>
            <w:r>
              <w:rPr>
                <w:rFonts w:hint="eastAsia" w:ascii="宋体" w:hAnsi="宋体" w:eastAsia="宋体" w:cs="宋体"/>
                <w:i w:val="0"/>
                <w:iCs w:val="0"/>
                <w:caps w:val="0"/>
                <w:spacing w:val="0"/>
                <w:sz w:val="24"/>
                <w:szCs w:val="24"/>
                <w:shd w:val="clear"/>
                <w:lang w:eastAsia="zh-CN"/>
              </w:rPr>
              <w:t>；</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较完善专业、较符合项目实际的得3分；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欠完善专业、欠符合项目实际的得1分；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rPr>
              <w:t>未提供不得分。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val="en-US" w:eastAsia="zh-CN"/>
              </w:rPr>
            </w:pPr>
            <w:r>
              <w:rPr>
                <w:rFonts w:hint="eastAsia" w:ascii="宋体" w:hAnsi="宋体" w:cs="宋体"/>
                <w:sz w:val="24"/>
                <w:lang w:val="en-US" w:eastAsia="zh-CN"/>
              </w:rPr>
              <w:t>4.应对重大食物中毒</w:t>
            </w:r>
            <w:r>
              <w:rPr>
                <w:rFonts w:hint="eastAsia" w:ascii="宋体" w:hAnsi="宋体" w:cs="宋体"/>
                <w:sz w:val="24"/>
                <w:lang w:eastAsia="zh-CN"/>
              </w:rPr>
              <w:t>预案：</w:t>
            </w:r>
            <w:r>
              <w:rPr>
                <w:rFonts w:hint="eastAsia" w:ascii="宋体" w:hAnsi="宋体" w:cs="宋体"/>
                <w:sz w:val="24"/>
                <w:lang w:val="en-US" w:eastAsia="zh-CN"/>
              </w:rPr>
              <w:t>（0-5分）</w:t>
            </w:r>
          </w:p>
          <w:p>
            <w:pPr>
              <w:widowControl/>
              <w:spacing w:line="380" w:lineRule="exact"/>
              <w:outlineLvl w:val="9"/>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完善专业、符合项目实际的得5分</w:t>
            </w:r>
            <w:r>
              <w:rPr>
                <w:rFonts w:hint="eastAsia" w:ascii="宋体" w:hAnsi="宋体" w:eastAsia="宋体" w:cs="宋体"/>
                <w:i w:val="0"/>
                <w:iCs w:val="0"/>
                <w:caps w:val="0"/>
                <w:spacing w:val="0"/>
                <w:sz w:val="24"/>
                <w:szCs w:val="24"/>
                <w:shd w:val="clear"/>
                <w:lang w:eastAsia="zh-CN"/>
              </w:rPr>
              <w:t>；</w:t>
            </w:r>
          </w:p>
          <w:p>
            <w:pPr>
              <w:widowControl/>
              <w:spacing w:line="380" w:lineRule="exact"/>
              <w:outlineLvl w:val="9"/>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较完善专业、较符合项目实际的得3分；</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欠完善专业、欠符合项目实际的得1分</w:t>
            </w:r>
            <w:r>
              <w:rPr>
                <w:rFonts w:hint="eastAsia" w:ascii="宋体" w:hAnsi="宋体" w:cs="宋体"/>
                <w:i w:val="0"/>
                <w:iCs w:val="0"/>
                <w:caps w:val="0"/>
                <w:spacing w:val="0"/>
                <w:sz w:val="24"/>
                <w:szCs w:val="24"/>
                <w:shd w:val="clear"/>
                <w:lang w:eastAsia="zh-CN"/>
              </w:rPr>
              <w:t>；</w:t>
            </w:r>
          </w:p>
          <w:p>
            <w:pPr>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宋体" w:hAnsi="宋体" w:cs="宋体"/>
                <w:sz w:val="24"/>
                <w:lang w:eastAsia="zh-CN"/>
              </w:rPr>
            </w:pPr>
            <w:r>
              <w:rPr>
                <w:rFonts w:hint="eastAsia" w:ascii="宋体" w:hAnsi="宋体" w:cs="宋体"/>
                <w:sz w:val="24"/>
              </w:rPr>
              <w:t>未提供不得分。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lang w:eastAsia="zh-CN"/>
              </w:rPr>
            </w:pPr>
            <w:r>
              <w:rPr>
                <w:rFonts w:hint="eastAsia" w:ascii="宋体" w:hAnsi="宋体" w:cs="宋体"/>
                <w:sz w:val="24"/>
                <w:lang w:val="en-US" w:eastAsia="zh-CN"/>
              </w:rPr>
              <w:t>20</w:t>
            </w:r>
            <w:r>
              <w:rPr>
                <w:rFonts w:hint="eastAsia" w:ascii="宋体" w:hAnsi="宋体" w:cs="宋体"/>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jc w:val="center"/>
        </w:trPr>
        <w:tc>
          <w:tcPr>
            <w:tcW w:w="1096" w:type="dxa"/>
            <w:vMerge w:val="continue"/>
            <w:noWrap w:val="0"/>
            <w:vAlign w:val="center"/>
          </w:tcPr>
          <w:p>
            <w:pPr>
              <w:spacing w:line="360" w:lineRule="exact"/>
              <w:jc w:val="center"/>
              <w:rPr>
                <w:rFonts w:ascii="宋体" w:hAnsi="宋体" w:eastAsia="宋体" w:cs="宋体"/>
                <w:sz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cs="宋体"/>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lang w:val="en-US" w:eastAsia="zh-CN"/>
              </w:rPr>
            </w:pPr>
            <w:r>
              <w:rPr>
                <w:rFonts w:hint="eastAsia" w:ascii="宋体" w:hAnsi="宋体" w:cs="宋体"/>
                <w:sz w:val="24"/>
                <w:lang w:val="en-US" w:eastAsia="zh-CN"/>
              </w:rPr>
              <w:t>管理制度</w:t>
            </w:r>
          </w:p>
        </w:tc>
        <w:tc>
          <w:tcPr>
            <w:tcW w:w="5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lang w:val="en-US" w:eastAsia="zh-CN"/>
              </w:rPr>
            </w:pPr>
            <w:r>
              <w:rPr>
                <w:rFonts w:hint="eastAsia" w:ascii="宋体" w:hAnsi="宋体" w:cs="宋体"/>
                <w:sz w:val="24"/>
                <w:lang w:val="en-US" w:eastAsia="zh-CN"/>
              </w:rPr>
              <w:t>根据投标人针对本项目的医务室管理制度、转诊流程制度、传染病管理制度、医务室消毒、灭菌与隔离制度综合评分：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lang w:val="en-US" w:eastAsia="zh-CN"/>
              </w:rPr>
            </w:pPr>
            <w:r>
              <w:rPr>
                <w:rFonts w:hint="eastAsia" w:ascii="宋体" w:hAnsi="宋体" w:cs="宋体"/>
                <w:sz w:val="24"/>
                <w:lang w:val="en-US" w:eastAsia="zh-CN"/>
              </w:rPr>
              <w:t>1.医务室管理制度：（0-5分）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cs="宋体"/>
                <w:sz w:val="24"/>
                <w:lang w:val="en-US" w:eastAsia="zh-CN"/>
              </w:rPr>
              <w:t>制度规范、</w:t>
            </w:r>
            <w:r>
              <w:rPr>
                <w:rFonts w:hint="eastAsia" w:ascii="宋体" w:hAnsi="宋体" w:eastAsia="宋体" w:cs="宋体"/>
                <w:i w:val="0"/>
                <w:iCs w:val="0"/>
                <w:caps w:val="0"/>
                <w:spacing w:val="0"/>
                <w:sz w:val="24"/>
                <w:szCs w:val="24"/>
                <w:shd w:val="clear"/>
              </w:rPr>
              <w:t>完善</w:t>
            </w:r>
            <w:r>
              <w:rPr>
                <w:rFonts w:hint="eastAsia" w:ascii="宋体" w:hAnsi="宋体" w:cs="宋体"/>
                <w:i w:val="0"/>
                <w:iCs w:val="0"/>
                <w:caps w:val="0"/>
                <w:spacing w:val="0"/>
                <w:sz w:val="24"/>
                <w:szCs w:val="24"/>
                <w:shd w:val="clear"/>
                <w:lang w:eastAsia="zh-CN"/>
              </w:rPr>
              <w:t>，符合项目实际</w:t>
            </w:r>
            <w:r>
              <w:rPr>
                <w:rFonts w:hint="eastAsia" w:ascii="宋体" w:hAnsi="宋体" w:eastAsia="宋体" w:cs="宋体"/>
                <w:i w:val="0"/>
                <w:iCs w:val="0"/>
                <w:caps w:val="0"/>
                <w:spacing w:val="0"/>
                <w:sz w:val="24"/>
                <w:szCs w:val="24"/>
                <w:shd w:val="clear"/>
              </w:rPr>
              <w:t>的得5分</w:t>
            </w:r>
            <w:r>
              <w:rPr>
                <w:rFonts w:hint="eastAsia" w:ascii="宋体" w:hAnsi="宋体" w:eastAsia="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cs="宋体"/>
                <w:i w:val="0"/>
                <w:iCs w:val="0"/>
                <w:caps w:val="0"/>
                <w:spacing w:val="0"/>
                <w:sz w:val="24"/>
                <w:szCs w:val="24"/>
                <w:shd w:val="clear"/>
                <w:lang w:eastAsia="zh-CN"/>
              </w:rPr>
              <w:t>制度较</w:t>
            </w:r>
            <w:r>
              <w:rPr>
                <w:rFonts w:hint="eastAsia" w:ascii="宋体" w:hAnsi="宋体" w:cs="宋体"/>
                <w:sz w:val="24"/>
                <w:lang w:val="en-US" w:eastAsia="zh-CN"/>
              </w:rPr>
              <w:t>规范、</w:t>
            </w:r>
            <w:r>
              <w:rPr>
                <w:rFonts w:hint="eastAsia" w:ascii="宋体" w:hAnsi="宋体" w:eastAsia="宋体" w:cs="宋体"/>
                <w:i w:val="0"/>
                <w:iCs w:val="0"/>
                <w:caps w:val="0"/>
                <w:spacing w:val="0"/>
                <w:sz w:val="24"/>
                <w:szCs w:val="24"/>
                <w:shd w:val="clear"/>
              </w:rPr>
              <w:t>完善</w:t>
            </w:r>
            <w:r>
              <w:rPr>
                <w:rFonts w:hint="eastAsia" w:ascii="宋体" w:hAnsi="宋体" w:cs="宋体"/>
                <w:i w:val="0"/>
                <w:iCs w:val="0"/>
                <w:caps w:val="0"/>
                <w:spacing w:val="0"/>
                <w:sz w:val="24"/>
                <w:szCs w:val="24"/>
                <w:shd w:val="clear"/>
                <w:lang w:eastAsia="zh-CN"/>
              </w:rPr>
              <w:t>，符合项目实际</w:t>
            </w:r>
            <w:r>
              <w:rPr>
                <w:rFonts w:hint="eastAsia" w:ascii="宋体" w:hAnsi="宋体" w:eastAsia="宋体" w:cs="宋体"/>
                <w:i w:val="0"/>
                <w:iCs w:val="0"/>
                <w:caps w:val="0"/>
                <w:spacing w:val="0"/>
                <w:sz w:val="24"/>
                <w:szCs w:val="24"/>
                <w:shd w:val="clear"/>
              </w:rPr>
              <w:t>的得</w:t>
            </w:r>
            <w:r>
              <w:rPr>
                <w:rFonts w:hint="eastAsia" w:ascii="宋体" w:hAnsi="宋体" w:cs="宋体"/>
                <w:i w:val="0"/>
                <w:iCs w:val="0"/>
                <w:caps w:val="0"/>
                <w:spacing w:val="0"/>
                <w:sz w:val="24"/>
                <w:szCs w:val="24"/>
                <w:shd w:val="clear"/>
                <w:lang w:val="en-US" w:eastAsia="zh-CN"/>
              </w:rPr>
              <w:t>3</w:t>
            </w:r>
            <w:r>
              <w:rPr>
                <w:rFonts w:hint="eastAsia" w:ascii="宋体" w:hAnsi="宋体" w:eastAsia="宋体" w:cs="宋体"/>
                <w:i w:val="0"/>
                <w:iCs w:val="0"/>
                <w:caps w:val="0"/>
                <w:spacing w:val="0"/>
                <w:sz w:val="24"/>
                <w:szCs w:val="24"/>
                <w:shd w:val="clear"/>
              </w:rPr>
              <w:t>分</w:t>
            </w:r>
            <w:r>
              <w:rPr>
                <w:rFonts w:hint="eastAsia" w:ascii="宋体" w:hAnsi="宋体" w:eastAsia="宋体" w:cs="宋体"/>
                <w:i w:val="0"/>
                <w:iCs w:val="0"/>
                <w:caps w:val="0"/>
                <w:spacing w:val="0"/>
                <w:sz w:val="24"/>
                <w:szCs w:val="24"/>
                <w:shd w:val="clear"/>
                <w:lang w:eastAsia="zh-CN"/>
              </w:rPr>
              <w:t>；</w:t>
            </w:r>
          </w:p>
          <w:p>
            <w:pPr>
              <w:pStyle w:val="2"/>
              <w:spacing w:line="400" w:lineRule="exact"/>
              <w:ind w:left="0" w:leftChars="0" w:firstLine="0" w:firstLineChars="0"/>
              <w:rPr>
                <w:rFonts w:hint="eastAsia" w:ascii="宋体" w:hAnsi="宋体" w:eastAsia="宋体" w:cs="宋体"/>
                <w:i w:val="0"/>
                <w:iCs w:val="0"/>
                <w:caps w:val="0"/>
                <w:spacing w:val="0"/>
                <w:sz w:val="24"/>
                <w:szCs w:val="24"/>
                <w:shd w:val="clear"/>
                <w:lang w:eastAsia="zh-CN"/>
              </w:rPr>
            </w:pPr>
            <w:r>
              <w:rPr>
                <w:rFonts w:hint="eastAsia" w:ascii="宋体" w:hAnsi="宋体" w:cs="宋体"/>
                <w:lang w:eastAsia="zh-CN"/>
              </w:rPr>
              <w:t>制度欠</w:t>
            </w:r>
            <w:r>
              <w:rPr>
                <w:rFonts w:hint="eastAsia" w:ascii="宋体" w:hAnsi="宋体" w:cs="宋体"/>
                <w:sz w:val="24"/>
                <w:lang w:val="en-US" w:eastAsia="zh-CN"/>
              </w:rPr>
              <w:t>规范、</w:t>
            </w:r>
            <w:r>
              <w:rPr>
                <w:rFonts w:hint="eastAsia" w:ascii="宋体" w:hAnsi="宋体" w:eastAsia="宋体" w:cs="宋体"/>
                <w:i w:val="0"/>
                <w:iCs w:val="0"/>
                <w:caps w:val="0"/>
                <w:spacing w:val="0"/>
                <w:sz w:val="24"/>
                <w:szCs w:val="24"/>
                <w:shd w:val="clear"/>
              </w:rPr>
              <w:t>完善</w:t>
            </w:r>
            <w:r>
              <w:rPr>
                <w:rFonts w:hint="eastAsia" w:ascii="宋体" w:hAnsi="宋体" w:cs="宋体"/>
                <w:i w:val="0"/>
                <w:iCs w:val="0"/>
                <w:caps w:val="0"/>
                <w:spacing w:val="0"/>
                <w:sz w:val="24"/>
                <w:szCs w:val="24"/>
                <w:shd w:val="clear"/>
                <w:lang w:eastAsia="zh-CN"/>
              </w:rPr>
              <w:t>，欠符合项目实际</w:t>
            </w:r>
            <w:r>
              <w:rPr>
                <w:rFonts w:hint="eastAsia" w:ascii="宋体" w:hAnsi="宋体" w:eastAsia="宋体" w:cs="宋体"/>
                <w:i w:val="0"/>
                <w:iCs w:val="0"/>
                <w:caps w:val="0"/>
                <w:spacing w:val="0"/>
                <w:sz w:val="24"/>
                <w:szCs w:val="24"/>
                <w:shd w:val="clear"/>
              </w:rPr>
              <w:t>的得</w:t>
            </w:r>
            <w:r>
              <w:rPr>
                <w:rFonts w:hint="eastAsia" w:ascii="宋体" w:hAnsi="宋体" w:cs="宋体"/>
                <w:i w:val="0"/>
                <w:iCs w:val="0"/>
                <w:caps w:val="0"/>
                <w:spacing w:val="0"/>
                <w:sz w:val="24"/>
                <w:szCs w:val="24"/>
                <w:shd w:val="clear"/>
                <w:lang w:val="en-US" w:eastAsia="zh-CN"/>
              </w:rPr>
              <w:t>1</w:t>
            </w:r>
            <w:r>
              <w:rPr>
                <w:rFonts w:hint="eastAsia" w:ascii="宋体" w:hAnsi="宋体" w:eastAsia="宋体" w:cs="宋体"/>
                <w:i w:val="0"/>
                <w:iCs w:val="0"/>
                <w:caps w:val="0"/>
                <w:spacing w:val="0"/>
                <w:sz w:val="24"/>
                <w:szCs w:val="24"/>
                <w:shd w:val="clear"/>
              </w:rPr>
              <w:t>分</w:t>
            </w:r>
            <w:r>
              <w:rPr>
                <w:rFonts w:hint="eastAsia" w:ascii="宋体" w:hAnsi="宋体" w:cs="宋体"/>
                <w:i w:val="0"/>
                <w:iCs w:val="0"/>
                <w:caps w:val="0"/>
                <w:spacing w:val="0"/>
                <w:sz w:val="24"/>
                <w:szCs w:val="24"/>
                <w:shd w:val="clear"/>
                <w:lang w:eastAsia="zh-CN"/>
              </w:rPr>
              <w:t>；</w:t>
            </w:r>
          </w:p>
          <w:p>
            <w:pPr>
              <w:pStyle w:val="2"/>
              <w:spacing w:line="400" w:lineRule="exact"/>
              <w:ind w:left="0" w:leftChars="0" w:firstLine="0" w:firstLineChars="0"/>
              <w:rPr>
                <w:rFonts w:hint="eastAsia" w:ascii="宋体" w:hAnsi="宋体" w:eastAsia="宋体" w:cs="宋体"/>
                <w:lang w:eastAsia="zh-CN"/>
              </w:rPr>
            </w:pPr>
            <w:r>
              <w:rPr>
                <w:rFonts w:hint="eastAsia" w:ascii="宋体" w:hAnsi="宋体" w:cs="宋体"/>
                <w:sz w:val="24"/>
              </w:rPr>
              <w:t>未提供不得分。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lang w:val="en-US" w:eastAsia="zh-CN"/>
              </w:rPr>
            </w:pPr>
            <w:r>
              <w:rPr>
                <w:rFonts w:hint="eastAsia" w:ascii="宋体" w:hAnsi="宋体" w:cs="宋体"/>
                <w:sz w:val="24"/>
                <w:lang w:val="en-US" w:eastAsia="zh-CN"/>
              </w:rPr>
              <w:t>2.转诊流程制度：（0-5分）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cs="宋体"/>
                <w:sz w:val="24"/>
                <w:lang w:val="en-US" w:eastAsia="zh-CN"/>
              </w:rPr>
              <w:t>制度规范、</w:t>
            </w:r>
            <w:r>
              <w:rPr>
                <w:rFonts w:hint="eastAsia" w:ascii="宋体" w:hAnsi="宋体" w:eastAsia="宋体" w:cs="宋体"/>
                <w:i w:val="0"/>
                <w:iCs w:val="0"/>
                <w:caps w:val="0"/>
                <w:spacing w:val="0"/>
                <w:sz w:val="24"/>
                <w:szCs w:val="24"/>
                <w:shd w:val="clear"/>
              </w:rPr>
              <w:t>完善</w:t>
            </w:r>
            <w:r>
              <w:rPr>
                <w:rFonts w:hint="eastAsia" w:ascii="宋体" w:hAnsi="宋体" w:cs="宋体"/>
                <w:i w:val="0"/>
                <w:iCs w:val="0"/>
                <w:caps w:val="0"/>
                <w:spacing w:val="0"/>
                <w:sz w:val="24"/>
                <w:szCs w:val="24"/>
                <w:shd w:val="clear"/>
                <w:lang w:eastAsia="zh-CN"/>
              </w:rPr>
              <w:t>，符合项目实际</w:t>
            </w:r>
            <w:r>
              <w:rPr>
                <w:rFonts w:hint="eastAsia" w:ascii="宋体" w:hAnsi="宋体" w:eastAsia="宋体" w:cs="宋体"/>
                <w:i w:val="0"/>
                <w:iCs w:val="0"/>
                <w:caps w:val="0"/>
                <w:spacing w:val="0"/>
                <w:sz w:val="24"/>
                <w:szCs w:val="24"/>
                <w:shd w:val="clear"/>
              </w:rPr>
              <w:t>的得5分</w:t>
            </w:r>
            <w:r>
              <w:rPr>
                <w:rFonts w:hint="eastAsia" w:ascii="宋体" w:hAnsi="宋体" w:eastAsia="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cs="宋体"/>
                <w:i w:val="0"/>
                <w:iCs w:val="0"/>
                <w:caps w:val="0"/>
                <w:spacing w:val="0"/>
                <w:sz w:val="24"/>
                <w:szCs w:val="24"/>
                <w:shd w:val="clear"/>
                <w:lang w:eastAsia="zh-CN"/>
              </w:rPr>
              <w:t>制度较</w:t>
            </w:r>
            <w:r>
              <w:rPr>
                <w:rFonts w:hint="eastAsia" w:ascii="宋体" w:hAnsi="宋体" w:cs="宋体"/>
                <w:sz w:val="24"/>
                <w:lang w:val="en-US" w:eastAsia="zh-CN"/>
              </w:rPr>
              <w:t>规范、</w:t>
            </w:r>
            <w:r>
              <w:rPr>
                <w:rFonts w:hint="eastAsia" w:ascii="宋体" w:hAnsi="宋体" w:eastAsia="宋体" w:cs="宋体"/>
                <w:i w:val="0"/>
                <w:iCs w:val="0"/>
                <w:caps w:val="0"/>
                <w:spacing w:val="0"/>
                <w:sz w:val="24"/>
                <w:szCs w:val="24"/>
                <w:shd w:val="clear"/>
              </w:rPr>
              <w:t>完善</w:t>
            </w:r>
            <w:r>
              <w:rPr>
                <w:rFonts w:hint="eastAsia" w:ascii="宋体" w:hAnsi="宋体" w:cs="宋体"/>
                <w:i w:val="0"/>
                <w:iCs w:val="0"/>
                <w:caps w:val="0"/>
                <w:spacing w:val="0"/>
                <w:sz w:val="24"/>
                <w:szCs w:val="24"/>
                <w:shd w:val="clear"/>
                <w:lang w:eastAsia="zh-CN"/>
              </w:rPr>
              <w:t>，符合项目实际</w:t>
            </w:r>
            <w:r>
              <w:rPr>
                <w:rFonts w:hint="eastAsia" w:ascii="宋体" w:hAnsi="宋体" w:eastAsia="宋体" w:cs="宋体"/>
                <w:i w:val="0"/>
                <w:iCs w:val="0"/>
                <w:caps w:val="0"/>
                <w:spacing w:val="0"/>
                <w:sz w:val="24"/>
                <w:szCs w:val="24"/>
                <w:shd w:val="clear"/>
              </w:rPr>
              <w:t>的得</w:t>
            </w:r>
            <w:r>
              <w:rPr>
                <w:rFonts w:hint="eastAsia" w:ascii="宋体" w:hAnsi="宋体" w:cs="宋体"/>
                <w:i w:val="0"/>
                <w:iCs w:val="0"/>
                <w:caps w:val="0"/>
                <w:spacing w:val="0"/>
                <w:sz w:val="24"/>
                <w:szCs w:val="24"/>
                <w:shd w:val="clear"/>
                <w:lang w:val="en-US" w:eastAsia="zh-CN"/>
              </w:rPr>
              <w:t>3</w:t>
            </w:r>
            <w:r>
              <w:rPr>
                <w:rFonts w:hint="eastAsia" w:ascii="宋体" w:hAnsi="宋体" w:eastAsia="宋体" w:cs="宋体"/>
                <w:i w:val="0"/>
                <w:iCs w:val="0"/>
                <w:caps w:val="0"/>
                <w:spacing w:val="0"/>
                <w:sz w:val="24"/>
                <w:szCs w:val="24"/>
                <w:shd w:val="clear"/>
              </w:rPr>
              <w:t>分</w:t>
            </w:r>
            <w:r>
              <w:rPr>
                <w:rFonts w:hint="eastAsia" w:ascii="宋体" w:hAnsi="宋体" w:eastAsia="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cs="宋体"/>
                <w:sz w:val="24"/>
                <w:lang w:eastAsia="zh-CN"/>
              </w:rPr>
              <w:t>制度欠</w:t>
            </w:r>
            <w:r>
              <w:rPr>
                <w:rFonts w:hint="eastAsia" w:ascii="宋体" w:hAnsi="宋体" w:cs="宋体"/>
                <w:sz w:val="24"/>
                <w:lang w:val="en-US" w:eastAsia="zh-CN"/>
              </w:rPr>
              <w:t>规范、</w:t>
            </w:r>
            <w:r>
              <w:rPr>
                <w:rFonts w:hint="eastAsia" w:ascii="宋体" w:hAnsi="宋体" w:eastAsia="宋体" w:cs="宋体"/>
                <w:i w:val="0"/>
                <w:iCs w:val="0"/>
                <w:caps w:val="0"/>
                <w:spacing w:val="0"/>
                <w:sz w:val="24"/>
                <w:szCs w:val="24"/>
                <w:shd w:val="clear"/>
              </w:rPr>
              <w:t>完善</w:t>
            </w:r>
            <w:r>
              <w:rPr>
                <w:rFonts w:hint="eastAsia" w:ascii="宋体" w:hAnsi="宋体" w:cs="宋体"/>
                <w:i w:val="0"/>
                <w:iCs w:val="0"/>
                <w:caps w:val="0"/>
                <w:spacing w:val="0"/>
                <w:sz w:val="24"/>
                <w:szCs w:val="24"/>
                <w:shd w:val="clear"/>
                <w:lang w:eastAsia="zh-CN"/>
              </w:rPr>
              <w:t>，欠符合项目实际</w:t>
            </w:r>
            <w:r>
              <w:rPr>
                <w:rFonts w:hint="eastAsia" w:ascii="宋体" w:hAnsi="宋体" w:eastAsia="宋体" w:cs="宋体"/>
                <w:i w:val="0"/>
                <w:iCs w:val="0"/>
                <w:caps w:val="0"/>
                <w:spacing w:val="0"/>
                <w:sz w:val="24"/>
                <w:szCs w:val="24"/>
                <w:shd w:val="clear"/>
              </w:rPr>
              <w:t>的得</w:t>
            </w:r>
            <w:r>
              <w:rPr>
                <w:rFonts w:hint="eastAsia" w:ascii="宋体" w:hAnsi="宋体" w:cs="宋体"/>
                <w:i w:val="0"/>
                <w:iCs w:val="0"/>
                <w:caps w:val="0"/>
                <w:spacing w:val="0"/>
                <w:sz w:val="24"/>
                <w:szCs w:val="24"/>
                <w:shd w:val="clear"/>
                <w:lang w:val="en-US" w:eastAsia="zh-CN"/>
              </w:rPr>
              <w:t>1</w:t>
            </w:r>
            <w:r>
              <w:rPr>
                <w:rFonts w:hint="eastAsia" w:ascii="宋体" w:hAnsi="宋体" w:eastAsia="宋体" w:cs="宋体"/>
                <w:i w:val="0"/>
                <w:iCs w:val="0"/>
                <w:caps w:val="0"/>
                <w:spacing w:val="0"/>
                <w:sz w:val="24"/>
                <w:szCs w:val="24"/>
                <w:shd w:val="clear"/>
              </w:rPr>
              <w:t>分</w:t>
            </w:r>
            <w:r>
              <w:rPr>
                <w:rFonts w:hint="eastAsia" w:ascii="宋体" w:hAnsi="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lang w:val="en-US" w:eastAsia="zh-CN"/>
              </w:rPr>
            </w:pPr>
            <w:r>
              <w:rPr>
                <w:rFonts w:hint="eastAsia" w:ascii="宋体" w:hAnsi="宋体" w:cs="宋体"/>
                <w:sz w:val="24"/>
              </w:rPr>
              <w:t>未提供不得分。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lang w:val="en-US" w:eastAsia="zh-CN"/>
              </w:rPr>
            </w:pPr>
            <w:r>
              <w:rPr>
                <w:rFonts w:hint="eastAsia" w:ascii="宋体" w:hAnsi="宋体" w:cs="宋体"/>
                <w:sz w:val="24"/>
                <w:lang w:val="en-US" w:eastAsia="zh-CN"/>
              </w:rPr>
              <w:t>3.传染病管理制度：（0-5分）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eastAsia="宋体" w:cs="宋体"/>
                <w:sz w:val="24"/>
                <w:lang w:val="en-US" w:eastAsia="zh-CN"/>
              </w:rPr>
              <w:t>制度规范、</w:t>
            </w:r>
            <w:r>
              <w:rPr>
                <w:rFonts w:hint="eastAsia" w:ascii="宋体" w:hAnsi="宋体" w:eastAsia="宋体" w:cs="宋体"/>
                <w:i w:val="0"/>
                <w:iCs w:val="0"/>
                <w:caps w:val="0"/>
                <w:spacing w:val="0"/>
                <w:sz w:val="24"/>
                <w:szCs w:val="24"/>
                <w:shd w:val="clear"/>
              </w:rPr>
              <w:t>完善</w:t>
            </w:r>
            <w:r>
              <w:rPr>
                <w:rFonts w:hint="eastAsia" w:ascii="宋体" w:hAnsi="宋体" w:eastAsia="宋体" w:cs="宋体"/>
                <w:i w:val="0"/>
                <w:iCs w:val="0"/>
                <w:caps w:val="0"/>
                <w:spacing w:val="0"/>
                <w:sz w:val="24"/>
                <w:szCs w:val="24"/>
                <w:shd w:val="clear"/>
                <w:lang w:eastAsia="zh-CN"/>
              </w:rPr>
              <w:t>，符合项目实际</w:t>
            </w:r>
            <w:r>
              <w:rPr>
                <w:rFonts w:hint="eastAsia" w:ascii="宋体" w:hAnsi="宋体" w:eastAsia="宋体" w:cs="宋体"/>
                <w:i w:val="0"/>
                <w:iCs w:val="0"/>
                <w:caps w:val="0"/>
                <w:spacing w:val="0"/>
                <w:sz w:val="24"/>
                <w:szCs w:val="24"/>
                <w:shd w:val="clear"/>
              </w:rPr>
              <w:t>的得5分</w:t>
            </w:r>
            <w:r>
              <w:rPr>
                <w:rFonts w:hint="eastAsia" w:ascii="宋体" w:hAnsi="宋体" w:eastAsia="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制度较</w:t>
            </w:r>
            <w:r>
              <w:rPr>
                <w:rFonts w:hint="eastAsia" w:ascii="宋体" w:hAnsi="宋体" w:eastAsia="宋体" w:cs="宋体"/>
                <w:sz w:val="24"/>
                <w:lang w:val="en-US" w:eastAsia="zh-CN"/>
              </w:rPr>
              <w:t>规范、</w:t>
            </w:r>
            <w:r>
              <w:rPr>
                <w:rFonts w:hint="eastAsia" w:ascii="宋体" w:hAnsi="宋体" w:eastAsia="宋体" w:cs="宋体"/>
                <w:i w:val="0"/>
                <w:iCs w:val="0"/>
                <w:caps w:val="0"/>
                <w:spacing w:val="0"/>
                <w:sz w:val="24"/>
                <w:szCs w:val="24"/>
                <w:shd w:val="clear"/>
              </w:rPr>
              <w:t>完善</w:t>
            </w:r>
            <w:r>
              <w:rPr>
                <w:rFonts w:hint="eastAsia" w:ascii="宋体" w:hAnsi="宋体" w:eastAsia="宋体" w:cs="宋体"/>
                <w:i w:val="0"/>
                <w:iCs w:val="0"/>
                <w:caps w:val="0"/>
                <w:spacing w:val="0"/>
                <w:sz w:val="24"/>
                <w:szCs w:val="24"/>
                <w:shd w:val="clear"/>
                <w:lang w:eastAsia="zh-CN"/>
              </w:rPr>
              <w:t>，符合项目实际</w:t>
            </w:r>
            <w:r>
              <w:rPr>
                <w:rFonts w:hint="eastAsia" w:ascii="宋体" w:hAnsi="宋体" w:eastAsia="宋体" w:cs="宋体"/>
                <w:i w:val="0"/>
                <w:iCs w:val="0"/>
                <w:caps w:val="0"/>
                <w:spacing w:val="0"/>
                <w:sz w:val="24"/>
                <w:szCs w:val="24"/>
                <w:shd w:val="clear"/>
              </w:rPr>
              <w:t>的得</w:t>
            </w:r>
            <w:r>
              <w:rPr>
                <w:rFonts w:hint="eastAsia" w:ascii="宋体" w:hAnsi="宋体" w:eastAsia="宋体" w:cs="宋体"/>
                <w:i w:val="0"/>
                <w:iCs w:val="0"/>
                <w:caps w:val="0"/>
                <w:spacing w:val="0"/>
                <w:sz w:val="24"/>
                <w:szCs w:val="24"/>
                <w:shd w:val="clear"/>
                <w:lang w:val="en-US" w:eastAsia="zh-CN"/>
              </w:rPr>
              <w:t>3</w:t>
            </w:r>
            <w:r>
              <w:rPr>
                <w:rFonts w:hint="eastAsia" w:ascii="宋体" w:hAnsi="宋体" w:eastAsia="宋体" w:cs="宋体"/>
                <w:i w:val="0"/>
                <w:iCs w:val="0"/>
                <w:caps w:val="0"/>
                <w:spacing w:val="0"/>
                <w:sz w:val="24"/>
                <w:szCs w:val="24"/>
                <w:shd w:val="clear"/>
              </w:rPr>
              <w:t>分</w:t>
            </w:r>
            <w:r>
              <w:rPr>
                <w:rFonts w:hint="eastAsia" w:ascii="宋体" w:hAnsi="宋体" w:eastAsia="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eastAsia="宋体" w:cs="宋体"/>
                <w:sz w:val="24"/>
                <w:lang w:eastAsia="zh-CN"/>
              </w:rPr>
              <w:t>制度欠</w:t>
            </w:r>
            <w:r>
              <w:rPr>
                <w:rFonts w:hint="eastAsia" w:ascii="宋体" w:hAnsi="宋体" w:eastAsia="宋体" w:cs="宋体"/>
                <w:sz w:val="24"/>
                <w:lang w:val="en-US" w:eastAsia="zh-CN"/>
              </w:rPr>
              <w:t>规范、</w:t>
            </w:r>
            <w:r>
              <w:rPr>
                <w:rFonts w:hint="eastAsia" w:ascii="宋体" w:hAnsi="宋体" w:eastAsia="宋体" w:cs="宋体"/>
                <w:i w:val="0"/>
                <w:iCs w:val="0"/>
                <w:caps w:val="0"/>
                <w:spacing w:val="0"/>
                <w:sz w:val="24"/>
                <w:szCs w:val="24"/>
                <w:shd w:val="clear"/>
              </w:rPr>
              <w:t>完善</w:t>
            </w:r>
            <w:r>
              <w:rPr>
                <w:rFonts w:hint="eastAsia" w:ascii="宋体" w:hAnsi="宋体" w:eastAsia="宋体" w:cs="宋体"/>
                <w:i w:val="0"/>
                <w:iCs w:val="0"/>
                <w:caps w:val="0"/>
                <w:spacing w:val="0"/>
                <w:sz w:val="24"/>
                <w:szCs w:val="24"/>
                <w:shd w:val="clear"/>
                <w:lang w:eastAsia="zh-CN"/>
              </w:rPr>
              <w:t>，欠符合项目实际</w:t>
            </w:r>
            <w:r>
              <w:rPr>
                <w:rFonts w:hint="eastAsia" w:ascii="宋体" w:hAnsi="宋体" w:eastAsia="宋体" w:cs="宋体"/>
                <w:i w:val="0"/>
                <w:iCs w:val="0"/>
                <w:caps w:val="0"/>
                <w:spacing w:val="0"/>
                <w:sz w:val="24"/>
                <w:szCs w:val="24"/>
                <w:shd w:val="clear"/>
              </w:rPr>
              <w:t>的得</w:t>
            </w:r>
            <w:r>
              <w:rPr>
                <w:rFonts w:hint="eastAsia" w:ascii="宋体" w:hAnsi="宋体" w:eastAsia="宋体" w:cs="宋体"/>
                <w:i w:val="0"/>
                <w:iCs w:val="0"/>
                <w:caps w:val="0"/>
                <w:spacing w:val="0"/>
                <w:sz w:val="24"/>
                <w:szCs w:val="24"/>
                <w:shd w:val="clear"/>
                <w:lang w:val="en-US" w:eastAsia="zh-CN"/>
              </w:rPr>
              <w:t>1</w:t>
            </w:r>
            <w:r>
              <w:rPr>
                <w:rFonts w:hint="eastAsia" w:ascii="宋体" w:hAnsi="宋体" w:eastAsia="宋体" w:cs="宋体"/>
                <w:i w:val="0"/>
                <w:iCs w:val="0"/>
                <w:caps w:val="0"/>
                <w:spacing w:val="0"/>
                <w:sz w:val="24"/>
                <w:szCs w:val="24"/>
                <w:shd w:val="clear"/>
              </w:rPr>
              <w:t>分</w:t>
            </w:r>
            <w:r>
              <w:rPr>
                <w:rFonts w:hint="eastAsia" w:ascii="宋体" w:hAnsi="宋体" w:eastAsia="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lang w:val="en-US" w:eastAsia="zh-CN"/>
              </w:rPr>
            </w:pPr>
            <w:r>
              <w:rPr>
                <w:rFonts w:hint="eastAsia" w:ascii="宋体" w:hAnsi="宋体" w:cs="宋体"/>
                <w:sz w:val="24"/>
              </w:rPr>
              <w:t>未提供不得分。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lang w:val="en-US" w:eastAsia="zh-CN"/>
              </w:rPr>
            </w:pPr>
            <w:r>
              <w:rPr>
                <w:rFonts w:hint="eastAsia" w:ascii="宋体" w:hAnsi="宋体" w:cs="宋体"/>
                <w:sz w:val="24"/>
                <w:lang w:val="en-US" w:eastAsia="zh-CN"/>
              </w:rPr>
              <w:t>4.医务室消毒、灭菌与隔离制度</w:t>
            </w:r>
            <w:r>
              <w:rPr>
                <w:rFonts w:hint="eastAsia" w:ascii="宋体" w:hAnsi="宋体" w:eastAsia="宋体" w:cs="宋体"/>
                <w:sz w:val="24"/>
                <w:lang w:val="en-US" w:eastAsia="zh-CN"/>
              </w:rPr>
              <w:t>：</w:t>
            </w:r>
            <w:r>
              <w:rPr>
                <w:rFonts w:hint="eastAsia" w:ascii="宋体" w:hAnsi="宋体" w:cs="宋体"/>
                <w:sz w:val="24"/>
                <w:lang w:val="en-US" w:eastAsia="zh-CN"/>
              </w:rPr>
              <w:t>（0-</w:t>
            </w:r>
            <w:r>
              <w:rPr>
                <w:rFonts w:hint="eastAsia" w:ascii="宋体" w:hAnsi="宋体" w:eastAsia="宋体" w:cs="宋体"/>
                <w:sz w:val="24"/>
                <w:lang w:val="en-US" w:eastAsia="zh-CN"/>
              </w:rPr>
              <w:t>5</w:t>
            </w:r>
            <w:r>
              <w:rPr>
                <w:rFonts w:hint="eastAsia" w:ascii="宋体" w:hAnsi="宋体" w:cs="宋体"/>
                <w:sz w:val="24"/>
                <w:lang w:val="en-US" w:eastAsia="zh-CN"/>
              </w:rPr>
              <w:t>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eastAsia="宋体" w:cs="宋体"/>
                <w:sz w:val="24"/>
                <w:lang w:val="en-US" w:eastAsia="zh-CN"/>
              </w:rPr>
              <w:t>制度规范、</w:t>
            </w:r>
            <w:r>
              <w:rPr>
                <w:rFonts w:hint="eastAsia" w:ascii="宋体" w:hAnsi="宋体" w:eastAsia="宋体" w:cs="宋体"/>
                <w:i w:val="0"/>
                <w:iCs w:val="0"/>
                <w:caps w:val="0"/>
                <w:spacing w:val="0"/>
                <w:sz w:val="24"/>
                <w:szCs w:val="24"/>
                <w:shd w:val="clear"/>
              </w:rPr>
              <w:t>完善</w:t>
            </w:r>
            <w:r>
              <w:rPr>
                <w:rFonts w:hint="eastAsia" w:ascii="宋体" w:hAnsi="宋体" w:eastAsia="宋体" w:cs="宋体"/>
                <w:i w:val="0"/>
                <w:iCs w:val="0"/>
                <w:caps w:val="0"/>
                <w:spacing w:val="0"/>
                <w:sz w:val="24"/>
                <w:szCs w:val="24"/>
                <w:shd w:val="clear"/>
                <w:lang w:eastAsia="zh-CN"/>
              </w:rPr>
              <w:t>，符合项目实际</w:t>
            </w:r>
            <w:r>
              <w:rPr>
                <w:rFonts w:hint="eastAsia" w:ascii="宋体" w:hAnsi="宋体" w:eastAsia="宋体" w:cs="宋体"/>
                <w:i w:val="0"/>
                <w:iCs w:val="0"/>
                <w:caps w:val="0"/>
                <w:spacing w:val="0"/>
                <w:sz w:val="24"/>
                <w:szCs w:val="24"/>
                <w:shd w:val="clear"/>
              </w:rPr>
              <w:t>的得5分</w:t>
            </w:r>
            <w:r>
              <w:rPr>
                <w:rFonts w:hint="eastAsia" w:ascii="宋体" w:hAnsi="宋体" w:eastAsia="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制度较</w:t>
            </w:r>
            <w:r>
              <w:rPr>
                <w:rFonts w:hint="eastAsia" w:ascii="宋体" w:hAnsi="宋体" w:eastAsia="宋体" w:cs="宋体"/>
                <w:sz w:val="24"/>
                <w:lang w:val="en-US" w:eastAsia="zh-CN"/>
              </w:rPr>
              <w:t>规范、</w:t>
            </w:r>
            <w:r>
              <w:rPr>
                <w:rFonts w:hint="eastAsia" w:ascii="宋体" w:hAnsi="宋体" w:eastAsia="宋体" w:cs="宋体"/>
                <w:i w:val="0"/>
                <w:iCs w:val="0"/>
                <w:caps w:val="0"/>
                <w:spacing w:val="0"/>
                <w:sz w:val="24"/>
                <w:szCs w:val="24"/>
                <w:shd w:val="clear"/>
              </w:rPr>
              <w:t>完善</w:t>
            </w:r>
            <w:r>
              <w:rPr>
                <w:rFonts w:hint="eastAsia" w:ascii="宋体" w:hAnsi="宋体" w:eastAsia="宋体" w:cs="宋体"/>
                <w:i w:val="0"/>
                <w:iCs w:val="0"/>
                <w:caps w:val="0"/>
                <w:spacing w:val="0"/>
                <w:sz w:val="24"/>
                <w:szCs w:val="24"/>
                <w:shd w:val="clear"/>
                <w:lang w:eastAsia="zh-CN"/>
              </w:rPr>
              <w:t>，符合项目实际</w:t>
            </w:r>
            <w:r>
              <w:rPr>
                <w:rFonts w:hint="eastAsia" w:ascii="宋体" w:hAnsi="宋体" w:eastAsia="宋体" w:cs="宋体"/>
                <w:i w:val="0"/>
                <w:iCs w:val="0"/>
                <w:caps w:val="0"/>
                <w:spacing w:val="0"/>
                <w:sz w:val="24"/>
                <w:szCs w:val="24"/>
                <w:shd w:val="clear"/>
              </w:rPr>
              <w:t>的得</w:t>
            </w:r>
            <w:r>
              <w:rPr>
                <w:rFonts w:hint="eastAsia" w:ascii="宋体" w:hAnsi="宋体" w:eastAsia="宋体" w:cs="宋体"/>
                <w:i w:val="0"/>
                <w:iCs w:val="0"/>
                <w:caps w:val="0"/>
                <w:spacing w:val="0"/>
                <w:sz w:val="24"/>
                <w:szCs w:val="24"/>
                <w:shd w:val="clear"/>
                <w:lang w:val="en-US" w:eastAsia="zh-CN"/>
              </w:rPr>
              <w:t>3</w:t>
            </w:r>
            <w:r>
              <w:rPr>
                <w:rFonts w:hint="eastAsia" w:ascii="宋体" w:hAnsi="宋体" w:eastAsia="宋体" w:cs="宋体"/>
                <w:i w:val="0"/>
                <w:iCs w:val="0"/>
                <w:caps w:val="0"/>
                <w:spacing w:val="0"/>
                <w:sz w:val="24"/>
                <w:szCs w:val="24"/>
                <w:shd w:val="clear"/>
              </w:rPr>
              <w:t>分</w:t>
            </w:r>
            <w:r>
              <w:rPr>
                <w:rFonts w:hint="eastAsia" w:ascii="宋体" w:hAnsi="宋体" w:eastAsia="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i w:val="0"/>
                <w:iCs w:val="0"/>
                <w:caps w:val="0"/>
                <w:spacing w:val="0"/>
                <w:sz w:val="24"/>
                <w:szCs w:val="24"/>
                <w:shd w:val="clear"/>
                <w:lang w:eastAsia="zh-CN"/>
              </w:rPr>
            </w:pPr>
            <w:r>
              <w:rPr>
                <w:rFonts w:hint="eastAsia" w:ascii="宋体" w:hAnsi="宋体" w:eastAsia="宋体" w:cs="宋体"/>
                <w:sz w:val="24"/>
                <w:lang w:eastAsia="zh-CN"/>
              </w:rPr>
              <w:t>制度欠</w:t>
            </w:r>
            <w:r>
              <w:rPr>
                <w:rFonts w:hint="eastAsia" w:ascii="宋体" w:hAnsi="宋体" w:eastAsia="宋体" w:cs="宋体"/>
                <w:sz w:val="24"/>
                <w:lang w:val="en-US" w:eastAsia="zh-CN"/>
              </w:rPr>
              <w:t>规范、</w:t>
            </w:r>
            <w:r>
              <w:rPr>
                <w:rFonts w:hint="eastAsia" w:ascii="宋体" w:hAnsi="宋体" w:eastAsia="宋体" w:cs="宋体"/>
                <w:i w:val="0"/>
                <w:iCs w:val="0"/>
                <w:caps w:val="0"/>
                <w:spacing w:val="0"/>
                <w:sz w:val="24"/>
                <w:szCs w:val="24"/>
                <w:shd w:val="clear"/>
              </w:rPr>
              <w:t>完善</w:t>
            </w:r>
            <w:r>
              <w:rPr>
                <w:rFonts w:hint="eastAsia" w:ascii="宋体" w:hAnsi="宋体" w:eastAsia="宋体" w:cs="宋体"/>
                <w:i w:val="0"/>
                <w:iCs w:val="0"/>
                <w:caps w:val="0"/>
                <w:spacing w:val="0"/>
                <w:sz w:val="24"/>
                <w:szCs w:val="24"/>
                <w:shd w:val="clear"/>
                <w:lang w:eastAsia="zh-CN"/>
              </w:rPr>
              <w:t>，欠符合项目实际</w:t>
            </w:r>
            <w:r>
              <w:rPr>
                <w:rFonts w:hint="eastAsia" w:ascii="宋体" w:hAnsi="宋体" w:eastAsia="宋体" w:cs="宋体"/>
                <w:i w:val="0"/>
                <w:iCs w:val="0"/>
                <w:caps w:val="0"/>
                <w:spacing w:val="0"/>
                <w:sz w:val="24"/>
                <w:szCs w:val="24"/>
                <w:shd w:val="clear"/>
              </w:rPr>
              <w:t>的得</w:t>
            </w:r>
            <w:r>
              <w:rPr>
                <w:rFonts w:hint="eastAsia" w:ascii="宋体" w:hAnsi="宋体" w:eastAsia="宋体" w:cs="宋体"/>
                <w:i w:val="0"/>
                <w:iCs w:val="0"/>
                <w:caps w:val="0"/>
                <w:spacing w:val="0"/>
                <w:sz w:val="24"/>
                <w:szCs w:val="24"/>
                <w:shd w:val="clear"/>
                <w:lang w:val="en-US" w:eastAsia="zh-CN"/>
              </w:rPr>
              <w:t>1</w:t>
            </w:r>
            <w:r>
              <w:rPr>
                <w:rFonts w:hint="eastAsia" w:ascii="宋体" w:hAnsi="宋体" w:eastAsia="宋体" w:cs="宋体"/>
                <w:i w:val="0"/>
                <w:iCs w:val="0"/>
                <w:caps w:val="0"/>
                <w:spacing w:val="0"/>
                <w:sz w:val="24"/>
                <w:szCs w:val="24"/>
                <w:shd w:val="clear"/>
              </w:rPr>
              <w:t>分</w:t>
            </w:r>
            <w:r>
              <w:rPr>
                <w:rFonts w:hint="eastAsia" w:ascii="宋体" w:hAnsi="宋体" w:cs="宋体"/>
                <w:i w:val="0"/>
                <w:iCs w:val="0"/>
                <w:caps w:val="0"/>
                <w:spacing w:val="0"/>
                <w:sz w:val="24"/>
                <w:szCs w:val="24"/>
                <w:shd w:val="clear"/>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lang w:val="en-US" w:eastAsia="zh-CN"/>
              </w:rPr>
            </w:pPr>
            <w:r>
              <w:rPr>
                <w:rFonts w:hint="eastAsia" w:ascii="宋体" w:hAnsi="宋体" w:cs="宋体"/>
                <w:sz w:val="24"/>
              </w:rPr>
              <w:t>未提供不得分。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4"/>
                <w:lang w:val="en-US" w:eastAsia="zh-CN"/>
              </w:rPr>
            </w:pPr>
            <w:r>
              <w:rPr>
                <w:rFonts w:hint="eastAsia" w:ascii="宋体" w:hAnsi="宋体" w:cs="宋体"/>
                <w:sz w:val="24"/>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96" w:type="dxa"/>
            <w:vMerge w:val="continue"/>
            <w:noWrap w:val="0"/>
            <w:vAlign w:val="center"/>
          </w:tcPr>
          <w:p>
            <w:pPr>
              <w:spacing w:line="360" w:lineRule="exact"/>
              <w:jc w:val="center"/>
              <w:rPr>
                <w:rFonts w:ascii="宋体" w:hAnsi="宋体" w:eastAsia="宋体" w:cs="宋体"/>
                <w:sz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eastAsia="宋体" w:cs="宋体"/>
                <w:sz w:val="24"/>
              </w:rPr>
              <w:t>项目实施人员配备情况</w:t>
            </w:r>
          </w:p>
        </w:tc>
        <w:tc>
          <w:tcPr>
            <w:tcW w:w="5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rPr>
            </w:pPr>
            <w:r>
              <w:rPr>
                <w:rFonts w:hint="eastAsia" w:ascii="宋体" w:hAnsi="宋体" w:cs="宋体"/>
                <w:sz w:val="24"/>
                <w:lang w:val="en-US" w:eastAsia="zh-CN"/>
              </w:rPr>
              <w:t>根据投标人针对本项目的拟派医护人员和管理人员的素质及数量综合评分（0-5分）。</w:t>
            </w:r>
          </w:p>
        </w:tc>
        <w:tc>
          <w:tcPr>
            <w:tcW w:w="1080" w:type="dxa"/>
            <w:noWrap w:val="0"/>
            <w:vAlign w:val="center"/>
          </w:tcPr>
          <w:p>
            <w:pPr>
              <w:spacing w:line="400" w:lineRule="exact"/>
              <w:jc w:val="center"/>
              <w:rPr>
                <w:rFonts w:hint="default" w:ascii="宋体" w:hAnsi="宋体" w:eastAsia="宋体" w:cs="宋体"/>
                <w:sz w:val="24"/>
                <w:lang w:val="en-US" w:eastAsia="zh-CN"/>
              </w:rPr>
            </w:pPr>
            <w:r>
              <w:rPr>
                <w:rFonts w:hint="eastAsia" w:ascii="宋体" w:hAnsi="宋体" w:cs="宋体"/>
                <w:sz w:val="24"/>
                <w:lang w:val="en-US" w:eastAsia="zh-CN"/>
              </w:rPr>
              <w:t>5</w:t>
            </w:r>
            <w:r>
              <w:rPr>
                <w:rFonts w:hint="eastAsia" w:ascii="宋体" w:hAnsi="宋体" w:eastAsia="宋体" w:cs="宋体"/>
                <w:sz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096" w:type="dxa"/>
            <w:vMerge w:val="continue"/>
            <w:noWrap w:val="0"/>
            <w:vAlign w:val="center"/>
          </w:tcPr>
          <w:p>
            <w:pPr>
              <w:spacing w:line="360" w:lineRule="exact"/>
              <w:jc w:val="center"/>
              <w:rPr>
                <w:rFonts w:ascii="宋体" w:hAnsi="宋体" w:eastAsia="宋体" w:cs="宋体"/>
                <w:sz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lang w:eastAsia="zh-CN"/>
              </w:rPr>
            </w:pPr>
            <w:r>
              <w:rPr>
                <w:rFonts w:hint="eastAsia" w:ascii="宋体" w:hAnsi="宋体" w:cs="宋体"/>
                <w:sz w:val="24"/>
                <w:lang w:eastAsia="zh-CN"/>
              </w:rPr>
              <w:t>项目实施人员培训方案</w:t>
            </w:r>
          </w:p>
        </w:tc>
        <w:tc>
          <w:tcPr>
            <w:tcW w:w="5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lang w:val="en-US" w:eastAsia="zh-CN"/>
              </w:rPr>
            </w:pPr>
            <w:r>
              <w:rPr>
                <w:rFonts w:hint="eastAsia" w:ascii="宋体" w:hAnsi="宋体" w:cs="宋体"/>
                <w:sz w:val="24"/>
                <w:lang w:val="en-US" w:eastAsia="zh-CN"/>
              </w:rPr>
              <w:t>根据投标人针对本项目配备的医务室实施人员（包括但不限于医护人员）的明确岗位职责和分工、培训方案（包括但不限于安全教育、素质教育、培训方案等）进行评定：（0-5分）</w:t>
            </w:r>
          </w:p>
          <w:p>
            <w:pPr>
              <w:spacing w:line="400" w:lineRule="exact"/>
              <w:rPr>
                <w:rFonts w:hint="eastAsia" w:ascii="宋体" w:hAnsi="宋体" w:eastAsia="宋体" w:cs="宋体"/>
                <w:i w:val="0"/>
                <w:iCs w:val="0"/>
                <w:caps w:val="0"/>
                <w:spacing w:val="0"/>
                <w:sz w:val="24"/>
                <w:szCs w:val="24"/>
                <w:shd w:val="clear"/>
                <w:lang w:eastAsia="zh-CN"/>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完善专业、符合项目实际的得5分</w:t>
            </w:r>
            <w:r>
              <w:rPr>
                <w:rFonts w:hint="eastAsia" w:ascii="宋体" w:hAnsi="宋体" w:eastAsia="宋体" w:cs="宋体"/>
                <w:i w:val="0"/>
                <w:iCs w:val="0"/>
                <w:caps w:val="0"/>
                <w:spacing w:val="0"/>
                <w:sz w:val="24"/>
                <w:szCs w:val="24"/>
                <w:shd w:val="clear"/>
                <w:lang w:eastAsia="zh-CN"/>
              </w:rPr>
              <w:t>；</w:t>
            </w:r>
          </w:p>
          <w:p>
            <w:pPr>
              <w:spacing w:line="400" w:lineRule="exact"/>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较完善专业、较符合项目实际的得3分；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i w:val="0"/>
                <w:iCs w:val="0"/>
                <w:caps w:val="0"/>
                <w:spacing w:val="0"/>
                <w:sz w:val="24"/>
                <w:szCs w:val="24"/>
                <w:shd w:val="clear"/>
              </w:rPr>
            </w:pPr>
            <w:r>
              <w:rPr>
                <w:rFonts w:hint="eastAsia" w:ascii="宋体" w:hAnsi="宋体" w:eastAsia="宋体" w:cs="宋体"/>
                <w:i w:val="0"/>
                <w:iCs w:val="0"/>
                <w:caps w:val="0"/>
                <w:spacing w:val="0"/>
                <w:sz w:val="24"/>
                <w:szCs w:val="24"/>
                <w:shd w:val="clear"/>
                <w:lang w:eastAsia="zh-CN"/>
              </w:rPr>
              <w:t>方案</w:t>
            </w:r>
            <w:r>
              <w:rPr>
                <w:rFonts w:hint="eastAsia" w:ascii="宋体" w:hAnsi="宋体" w:eastAsia="宋体" w:cs="宋体"/>
                <w:i w:val="0"/>
                <w:iCs w:val="0"/>
                <w:caps w:val="0"/>
                <w:spacing w:val="0"/>
                <w:sz w:val="24"/>
                <w:szCs w:val="24"/>
                <w:shd w:val="clear"/>
              </w:rPr>
              <w:t>欠完善专业、欠符合项目实际的得1分；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lang w:val="en-US" w:eastAsia="zh-CN"/>
              </w:rPr>
            </w:pPr>
            <w:r>
              <w:rPr>
                <w:rFonts w:hint="eastAsia" w:ascii="宋体" w:hAnsi="宋体" w:cs="宋体"/>
                <w:sz w:val="24"/>
              </w:rPr>
              <w:t>未提供不得分。</w:t>
            </w:r>
          </w:p>
        </w:tc>
        <w:tc>
          <w:tcPr>
            <w:tcW w:w="1080" w:type="dxa"/>
            <w:noWrap w:val="0"/>
            <w:vAlign w:val="center"/>
          </w:tcPr>
          <w:p>
            <w:pPr>
              <w:spacing w:line="400" w:lineRule="exact"/>
              <w:jc w:val="center"/>
              <w:rPr>
                <w:rFonts w:hint="default" w:ascii="宋体" w:hAnsi="宋体" w:cs="宋体"/>
                <w:sz w:val="24"/>
                <w:lang w:val="en-US" w:eastAsia="zh-CN"/>
              </w:rPr>
            </w:pPr>
            <w:r>
              <w:rPr>
                <w:rFonts w:hint="eastAsia" w:ascii="宋体" w:hAnsi="宋体" w:cs="宋体"/>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jc w:val="center"/>
        </w:trPr>
        <w:tc>
          <w:tcPr>
            <w:tcW w:w="1096" w:type="dxa"/>
            <w:vMerge w:val="continue"/>
            <w:noWrap w:val="0"/>
            <w:vAlign w:val="center"/>
          </w:tcPr>
          <w:p>
            <w:pPr>
              <w:spacing w:line="360" w:lineRule="exact"/>
              <w:jc w:val="center"/>
              <w:rPr>
                <w:rFonts w:ascii="宋体" w:hAnsi="宋体" w:eastAsia="宋体" w:cs="宋体"/>
                <w:sz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项目实施设备配备情况</w:t>
            </w:r>
          </w:p>
        </w:tc>
        <w:tc>
          <w:tcPr>
            <w:tcW w:w="5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kern w:val="2"/>
                <w:sz w:val="24"/>
                <w:szCs w:val="24"/>
                <w:lang w:val="en-US" w:eastAsia="zh-CN" w:bidi="ar-SA"/>
              </w:rPr>
            </w:pPr>
            <w:r>
              <w:rPr>
                <w:rFonts w:hint="eastAsia" w:ascii="宋体" w:hAnsi="宋体" w:eastAsia="宋体" w:cs="宋体"/>
                <w:kern w:val="2"/>
                <w:sz w:val="24"/>
                <w:szCs w:val="24"/>
                <w:lang w:val="en-US" w:eastAsia="zh-CN" w:bidi="ar-SA"/>
              </w:rPr>
              <w:t>根据投标人针对本项目拟投入设备的</w:t>
            </w:r>
            <w:r>
              <w:rPr>
                <w:rFonts w:hint="eastAsia" w:ascii="宋体" w:hAnsi="宋体" w:cs="宋体"/>
                <w:kern w:val="2"/>
                <w:sz w:val="24"/>
                <w:szCs w:val="24"/>
                <w:lang w:val="en-US" w:eastAsia="zh-CN" w:bidi="ar-SA"/>
              </w:rPr>
              <w:t>方案进行评定：（0-5分）</w:t>
            </w:r>
          </w:p>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cs="宋体"/>
                <w:sz w:val="24"/>
                <w:lang w:eastAsia="zh-CN"/>
              </w:rPr>
            </w:pPr>
            <w:r>
              <w:rPr>
                <w:rFonts w:hint="eastAsia" w:ascii="宋体" w:hAnsi="宋体" w:cs="宋体"/>
                <w:sz w:val="24"/>
              </w:rPr>
              <w:t>方案详细、完善</w:t>
            </w:r>
            <w:r>
              <w:rPr>
                <w:rFonts w:hint="eastAsia" w:ascii="宋体" w:hAnsi="宋体" w:cs="宋体"/>
                <w:sz w:val="24"/>
                <w:lang w:eastAsia="zh-CN"/>
              </w:rPr>
              <w:t>，满足需求</w:t>
            </w:r>
            <w:r>
              <w:rPr>
                <w:rFonts w:hint="eastAsia" w:ascii="宋体" w:hAnsi="宋体" w:cs="宋体"/>
                <w:sz w:val="24"/>
              </w:rPr>
              <w:t>的得</w:t>
            </w:r>
            <w:r>
              <w:rPr>
                <w:rFonts w:hint="eastAsia" w:ascii="宋体" w:hAnsi="宋体" w:cs="宋体"/>
                <w:sz w:val="24"/>
                <w:lang w:val="en-US" w:eastAsia="zh-CN"/>
              </w:rPr>
              <w:t>5</w:t>
            </w:r>
            <w:r>
              <w:rPr>
                <w:rFonts w:hint="eastAsia" w:ascii="宋体" w:hAnsi="宋体" w:cs="宋体"/>
                <w:sz w:val="24"/>
              </w:rPr>
              <w:t>分；</w:t>
            </w:r>
            <w:r>
              <w:rPr>
                <w:rFonts w:hint="eastAsia" w:ascii="宋体" w:hAnsi="宋体" w:cs="宋体"/>
                <w:sz w:val="24"/>
              </w:rPr>
              <w:br w:type="textWrapping"/>
            </w:r>
            <w:r>
              <w:rPr>
                <w:rFonts w:hint="eastAsia" w:ascii="宋体" w:hAnsi="宋体" w:cs="宋体"/>
                <w:sz w:val="24"/>
              </w:rPr>
              <w:t>方案完整，基本</w:t>
            </w:r>
            <w:r>
              <w:rPr>
                <w:rFonts w:hint="eastAsia" w:ascii="宋体" w:hAnsi="宋体" w:cs="宋体"/>
                <w:sz w:val="24"/>
                <w:lang w:eastAsia="zh-CN"/>
              </w:rPr>
              <w:t>符合需求</w:t>
            </w:r>
            <w:r>
              <w:rPr>
                <w:rFonts w:hint="eastAsia" w:ascii="宋体" w:hAnsi="宋体" w:cs="宋体"/>
                <w:sz w:val="24"/>
              </w:rPr>
              <w:t>的得</w:t>
            </w:r>
            <w:r>
              <w:rPr>
                <w:rFonts w:hint="eastAsia" w:ascii="宋体" w:hAnsi="宋体" w:cs="宋体"/>
                <w:sz w:val="24"/>
                <w:lang w:val="en-US" w:eastAsia="zh-CN"/>
              </w:rPr>
              <w:t>3</w:t>
            </w:r>
            <w:r>
              <w:rPr>
                <w:rFonts w:hint="eastAsia" w:ascii="宋体" w:hAnsi="宋体" w:cs="宋体"/>
                <w:sz w:val="24"/>
              </w:rPr>
              <w:t>分；</w:t>
            </w:r>
            <w:r>
              <w:rPr>
                <w:rFonts w:hint="eastAsia" w:ascii="宋体" w:hAnsi="宋体" w:cs="宋体"/>
                <w:sz w:val="24"/>
              </w:rPr>
              <w:br w:type="textWrapping"/>
            </w:r>
            <w:r>
              <w:rPr>
                <w:rFonts w:hint="eastAsia" w:ascii="宋体" w:hAnsi="宋体" w:cs="宋体"/>
                <w:sz w:val="24"/>
              </w:rPr>
              <w:t>方案存在缺陷的得</w:t>
            </w:r>
            <w:r>
              <w:rPr>
                <w:rFonts w:hint="eastAsia" w:ascii="宋体" w:hAnsi="宋体" w:cs="宋体"/>
                <w:sz w:val="24"/>
                <w:lang w:val="en-US" w:eastAsia="zh-CN"/>
              </w:rPr>
              <w:t>1</w:t>
            </w:r>
            <w:r>
              <w:rPr>
                <w:rFonts w:hint="eastAsia" w:ascii="宋体" w:hAnsi="宋体" w:cs="宋体"/>
                <w:sz w:val="24"/>
              </w:rPr>
              <w:t>分；</w:t>
            </w:r>
            <w:r>
              <w:rPr>
                <w:rFonts w:hint="eastAsia" w:ascii="宋体" w:hAnsi="宋体" w:cs="宋体"/>
                <w:sz w:val="24"/>
              </w:rPr>
              <w:br w:type="textWrapping"/>
            </w:r>
            <w:r>
              <w:rPr>
                <w:rFonts w:hint="eastAsia" w:ascii="宋体" w:hAnsi="宋体" w:cs="宋体"/>
                <w:sz w:val="24"/>
              </w:rPr>
              <w:t>未提供不得分。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（相关证明材料扫描件编入投标文件）</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w:t>
            </w:r>
            <w:r>
              <w:rPr>
                <w:rFonts w:hint="eastAsia" w:ascii="宋体" w:hAnsi="宋体" w:eastAsia="宋体" w:cs="宋体"/>
                <w:kern w:val="2"/>
                <w:sz w:val="24"/>
                <w:szCs w:val="24"/>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96" w:type="dxa"/>
            <w:noWrap w:val="0"/>
            <w:vAlign w:val="center"/>
          </w:tcPr>
          <w:p>
            <w:pPr>
              <w:spacing w:line="360" w:lineRule="exact"/>
              <w:jc w:val="center"/>
              <w:rPr>
                <w:rFonts w:ascii="宋体" w:hAnsi="宋体" w:eastAsia="宋体" w:cs="宋体"/>
                <w:sz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合理化建议</w:t>
            </w:r>
          </w:p>
        </w:tc>
        <w:tc>
          <w:tcPr>
            <w:tcW w:w="5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根据投保人提供的合理化建议，综合评分。（0-2分）</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2分</w:t>
            </w:r>
          </w:p>
        </w:tc>
      </w:tr>
    </w:tbl>
    <w:p>
      <w:pPr>
        <w:autoSpaceDE w:val="0"/>
        <w:autoSpaceDN w:val="0"/>
        <w:adjustRightInd w:val="0"/>
        <w:spacing w:line="360" w:lineRule="auto"/>
        <w:ind w:firstLine="482" w:firstLineChars="200"/>
        <w:rPr>
          <w:rFonts w:hint="default" w:ascii="Times New Roman" w:hAnsi="Times New Roman" w:cs="Times New Roman" w:eastAsiaTheme="minorEastAsia"/>
          <w:b/>
          <w:bCs/>
          <w:color w:val="000000" w:themeColor="text1"/>
          <w:sz w:val="24"/>
          <w14:textFill>
            <w14:solidFill>
              <w14:schemeClr w14:val="tx1"/>
            </w14:solidFill>
          </w14:textFill>
        </w:rPr>
      </w:pPr>
      <w:r>
        <w:rPr>
          <w:rFonts w:hint="default" w:ascii="Times New Roman" w:hAnsi="Times New Roman" w:cs="Times New Roman" w:eastAsia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hint="default" w:ascii="Times New Roman" w:hAnsi="Times New Roman" w:cs="Times New Roman" w:eastAsiaTheme="minorEastAsia"/>
          <w:b/>
          <w:bCs/>
          <w:color w:val="FF0000"/>
          <w:sz w:val="24"/>
        </w:rPr>
      </w:pPr>
      <w:r>
        <w:rPr>
          <w:rFonts w:hint="default" w:ascii="Times New Roman" w:hAnsi="Times New Roman" w:cs="Times New Roman" w:eastAsiaTheme="minorEastAsia"/>
          <w:b/>
          <w:bCs/>
          <w:color w:val="FF0000"/>
          <w:sz w:val="24"/>
        </w:rPr>
        <w:t>1.根据财库〔2020〕46号的相关规定，在评审时对符合本办法规定的小微企</w:t>
      </w:r>
      <w:bookmarkStart w:id="8" w:name="_GoBack"/>
      <w:bookmarkEnd w:id="8"/>
      <w:r>
        <w:rPr>
          <w:rFonts w:hint="default" w:ascii="Times New Roman" w:hAnsi="Times New Roman" w:cs="Times New Roman" w:eastAsiaTheme="minorEastAsia"/>
          <w:b/>
          <w:bCs/>
          <w:color w:val="FF0000"/>
          <w:sz w:val="24"/>
        </w:rPr>
        <w:t>业报价给予（</w:t>
      </w:r>
      <w:r>
        <w:rPr>
          <w:rFonts w:hint="eastAsia" w:cs="Times New Roman" w:eastAsiaTheme="minorEastAsia"/>
          <w:b/>
          <w:bCs/>
          <w:color w:val="FF0000"/>
          <w:sz w:val="24"/>
          <w:lang w:val="en-US" w:eastAsia="zh-CN"/>
        </w:rPr>
        <w:t>10</w:t>
      </w:r>
      <w:r>
        <w:rPr>
          <w:rFonts w:hint="default" w:ascii="Times New Roman" w:hAnsi="Times New Roman" w:cs="Times New Roman" w:eastAsiaTheme="minorEastAsia"/>
          <w:b/>
          <w:bCs/>
          <w:color w:val="FF0000"/>
          <w:sz w:val="24"/>
        </w:rPr>
        <w:t>%）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的小微企业与联合体内其他企业、分包企业之间存在直接控股、管理关系的，不享受价格扣除优惠政策。</w:t>
      </w:r>
    </w:p>
    <w:p>
      <w:pPr>
        <w:autoSpaceDE w:val="0"/>
        <w:autoSpaceDN w:val="0"/>
        <w:adjustRightInd w:val="0"/>
        <w:spacing w:line="360" w:lineRule="auto"/>
        <w:ind w:firstLine="482" w:firstLineChars="200"/>
        <w:rPr>
          <w:rFonts w:hint="default" w:ascii="Times New Roman" w:hAnsi="Times New Roman" w:cs="Times New Roman" w:eastAsiaTheme="minorEastAsia"/>
          <w:b/>
          <w:bCs/>
          <w:color w:val="FF0000"/>
          <w:sz w:val="24"/>
        </w:rPr>
      </w:pPr>
      <w:r>
        <w:rPr>
          <w:rFonts w:hint="default" w:ascii="Times New Roman" w:hAnsi="Times New Roman" w:cs="Times New Roman" w:eastAsia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hint="default" w:ascii="Times New Roman" w:hAnsi="Times New Roman" w:cs="Times New Roman" w:eastAsiaTheme="minorEastAsia"/>
          <w:b/>
          <w:bCs/>
          <w:color w:val="FF0000"/>
          <w:sz w:val="24"/>
        </w:rPr>
      </w:pPr>
      <w:r>
        <w:rPr>
          <w:rFonts w:hint="default" w:ascii="Times New Roman" w:hAnsi="Times New Roman" w:cs="Times New Roman" w:eastAsia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rFonts w:hint="default" w:ascii="Times New Roman" w:hAnsi="Times New Roman" w:cs="Times New Roman"/>
          <w:b/>
          <w:bCs/>
          <w:color w:val="000000"/>
          <w:sz w:val="24"/>
        </w:rPr>
      </w:pPr>
      <w:r>
        <w:rPr>
          <w:rFonts w:hint="default" w:ascii="Times New Roman" w:hAnsi="Times New Roman" w:cs="Times New Roman" w:eastAsiaTheme="minorEastAsia"/>
          <w:b/>
          <w:bCs/>
          <w:color w:val="FF0000"/>
          <w:sz w:val="24"/>
        </w:rPr>
        <w:t>(注：未提供以上材料的，均不给予价格扣除）。</w:t>
      </w:r>
    </w:p>
    <w:p>
      <w:pPr>
        <w:autoSpaceDE w:val="0"/>
        <w:autoSpaceDN w:val="0"/>
        <w:adjustRightInd w:val="0"/>
        <w:spacing w:line="360" w:lineRule="exact"/>
        <w:rPr>
          <w:rFonts w:hint="eastAsia" w:asciiTheme="minorEastAsia" w:hAnsiTheme="minorEastAsia" w:eastAsiaTheme="minorEastAsia" w:cstheme="minorEastAsia"/>
          <w:b/>
          <w:color w:val="000000"/>
          <w:sz w:val="24"/>
        </w:rPr>
      </w:pP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r>
        <w:rPr>
          <w:rFonts w:hint="eastAsia" w:asciiTheme="minorEastAsia" w:hAnsiTheme="minorEastAsia" w:eastAsiaTheme="minorEastAsia" w:cstheme="minorEastAsia"/>
          <w:sz w:val="24"/>
          <w:lang w:eastAsia="zh-CN"/>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格式一：</w:t>
      </w:r>
    </w:p>
    <w:p>
      <w:pPr>
        <w:autoSpaceDE w:val="0"/>
        <w:autoSpaceDN w:val="0"/>
        <w:adjustRightInd w:val="0"/>
        <w:spacing w:line="440" w:lineRule="exact"/>
        <w:jc w:val="center"/>
        <w:rPr>
          <w:rFonts w:hint="eastAsia" w:asciiTheme="minorEastAsia" w:hAnsiTheme="minorEastAsia" w:eastAsiaTheme="minorEastAsia" w:cstheme="minorEastAsia"/>
          <w:b/>
          <w:bCs/>
          <w:spacing w:val="20"/>
          <w:sz w:val="36"/>
          <w:szCs w:val="36"/>
        </w:rPr>
      </w:pPr>
    </w:p>
    <w:p>
      <w:pPr>
        <w:autoSpaceDE w:val="0"/>
        <w:autoSpaceDN w:val="0"/>
        <w:adjustRightInd w:val="0"/>
        <w:spacing w:line="440" w:lineRule="exact"/>
        <w:jc w:val="center"/>
        <w:rPr>
          <w:rFonts w:hint="eastAsia" w:asciiTheme="minorEastAsia" w:hAnsiTheme="minorEastAsia" w:eastAsiaTheme="minorEastAsia" w:cstheme="minorEastAsia"/>
          <w:b/>
          <w:bCs/>
          <w:spacing w:val="20"/>
          <w:sz w:val="36"/>
          <w:szCs w:val="36"/>
        </w:rPr>
      </w:pPr>
      <w:r>
        <w:rPr>
          <w:rFonts w:hint="eastAsia" w:asciiTheme="minorEastAsia" w:hAnsiTheme="minorEastAsia" w:eastAsiaTheme="minorEastAsia" w:cstheme="minorEastAsia"/>
          <w:b/>
          <w:bCs/>
          <w:spacing w:val="20"/>
          <w:sz w:val="36"/>
          <w:szCs w:val="36"/>
        </w:rPr>
        <w:t>投标文件封面格式</w:t>
      </w:r>
    </w:p>
    <w:p>
      <w:pPr>
        <w:snapToGrid w:val="0"/>
        <w:spacing w:line="500" w:lineRule="exact"/>
        <w:jc w:val="center"/>
        <w:rPr>
          <w:rFonts w:hint="eastAsia" w:asciiTheme="minorEastAsia" w:hAnsiTheme="minorEastAsia" w:eastAsiaTheme="minorEastAsia" w:cstheme="minorEastAsia"/>
          <w:b/>
          <w:bCs/>
          <w:spacing w:val="20"/>
          <w:sz w:val="32"/>
          <w:szCs w:val="32"/>
        </w:rPr>
      </w:pPr>
      <w:r>
        <w:rPr>
          <w:rFonts w:hint="eastAsia" w:asciiTheme="minorEastAsia" w:hAnsiTheme="minorEastAsia" w:eastAsiaTheme="minorEastAsia" w:cstheme="minorEastAsia"/>
          <w:b/>
          <w:bCs/>
          <w:spacing w:val="20"/>
          <w:sz w:val="32"/>
          <w:szCs w:val="32"/>
        </w:rPr>
        <w:t xml:space="preserve"> </w:t>
      </w:r>
    </w:p>
    <w:p>
      <w:pPr>
        <w:snapToGrid w:val="0"/>
        <w:spacing w:line="500" w:lineRule="exact"/>
        <w:jc w:val="center"/>
        <w:rPr>
          <w:rFonts w:hint="eastAsia" w:asciiTheme="minorEastAsia" w:hAnsiTheme="minorEastAsia" w:eastAsiaTheme="minorEastAsia" w:cstheme="minorEastAsia"/>
          <w:b/>
          <w:bCs/>
          <w:spacing w:val="20"/>
          <w:sz w:val="32"/>
          <w:szCs w:val="32"/>
        </w:rPr>
      </w:pPr>
      <w:r>
        <w:rPr>
          <w:rFonts w:hint="eastAsia" w:asciiTheme="minorEastAsia" w:hAnsiTheme="minorEastAsia" w:eastAsiaTheme="minorEastAsia" w:cstheme="minorEastAsia"/>
          <w:b/>
          <w:bCs/>
          <w:spacing w:val="20"/>
          <w:sz w:val="32"/>
          <w:szCs w:val="32"/>
        </w:rPr>
        <w:t xml:space="preserve"> </w:t>
      </w:r>
    </w:p>
    <w:p>
      <w:pPr>
        <w:snapToGrid w:val="0"/>
        <w:spacing w:line="1100" w:lineRule="exact"/>
        <w:rPr>
          <w:rFonts w:hint="eastAsia"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pacing w:val="20"/>
          <w:sz w:val="32"/>
          <w:szCs w:val="32"/>
        </w:rPr>
        <w:t>项目编号：</w:t>
      </w:r>
      <w:r>
        <w:rPr>
          <w:rFonts w:hint="eastAsia" w:asciiTheme="minorEastAsia" w:hAnsiTheme="minorEastAsia" w:eastAsiaTheme="minorEastAsia" w:cstheme="minorEastAsia"/>
          <w:b w:val="0"/>
          <w:bCs/>
          <w:spacing w:val="20"/>
          <w:sz w:val="32"/>
          <w:szCs w:val="32"/>
        </w:rPr>
        <w:t>衢院招</w:t>
      </w:r>
      <w:r>
        <w:rPr>
          <w:rFonts w:hint="eastAsia" w:asciiTheme="minorEastAsia" w:hAnsiTheme="minorEastAsia" w:eastAsiaTheme="minorEastAsia" w:cstheme="minorEastAsia"/>
          <w:b w:val="0"/>
          <w:bCs/>
          <w:spacing w:val="20"/>
          <w:sz w:val="32"/>
          <w:szCs w:val="32"/>
          <w:lang w:eastAsia="zh-CN"/>
        </w:rPr>
        <w:t>2024-03</w:t>
      </w:r>
      <w:r>
        <w:rPr>
          <w:rFonts w:hint="eastAsia" w:asciiTheme="minorEastAsia" w:hAnsiTheme="minorEastAsia" w:eastAsiaTheme="minorEastAsia" w:cstheme="minorEastAsia"/>
          <w:b/>
          <w:spacing w:val="20"/>
          <w:sz w:val="32"/>
          <w:szCs w:val="32"/>
        </w:rPr>
        <w:t xml:space="preserve">  </w:t>
      </w:r>
    </w:p>
    <w:p>
      <w:pPr>
        <w:spacing w:line="1100" w:lineRule="atLeast"/>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spacing w:val="20"/>
          <w:sz w:val="32"/>
          <w:szCs w:val="32"/>
        </w:rPr>
        <w:t>项目名称：</w:t>
      </w:r>
      <w:r>
        <w:rPr>
          <w:rFonts w:hint="eastAsia" w:asciiTheme="minorEastAsia" w:hAnsiTheme="minorEastAsia" w:eastAsiaTheme="minorEastAsia" w:cstheme="minorEastAsia"/>
          <w:spacing w:val="20"/>
          <w:sz w:val="32"/>
          <w:szCs w:val="32"/>
          <w:lang w:val="en-US" w:eastAsia="zh-CN"/>
        </w:rPr>
        <w:t>校园医务室医疗服务</w:t>
      </w:r>
    </w:p>
    <w:p>
      <w:pPr>
        <w:snapToGrid w:val="0"/>
        <w:spacing w:line="11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20"/>
          <w:sz w:val="32"/>
          <w:szCs w:val="32"/>
        </w:rPr>
        <w:t>投标文件名称：</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0"/>
          <w:szCs w:val="30"/>
        </w:rPr>
        <w:t>资格证明文件、商务技术文件、报价文件</w:t>
      </w:r>
      <w:r>
        <w:rPr>
          <w:rFonts w:hint="eastAsia" w:asciiTheme="minorEastAsia" w:hAnsiTheme="minorEastAsia" w:eastAsiaTheme="minorEastAsia" w:cstheme="minorEastAsia"/>
          <w:sz w:val="32"/>
          <w:szCs w:val="32"/>
        </w:rPr>
        <w:t>）</w:t>
      </w:r>
    </w:p>
    <w:p>
      <w:pPr>
        <w:snapToGrid w:val="0"/>
        <w:spacing w:line="1100" w:lineRule="exact"/>
        <w:rPr>
          <w:rFonts w:hint="eastAsia"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pacing w:val="20"/>
          <w:sz w:val="32"/>
          <w:szCs w:val="32"/>
        </w:rPr>
        <w:t>投标人名称（盖单位公章）：</w:t>
      </w:r>
    </w:p>
    <w:p>
      <w:pPr>
        <w:snapToGrid w:val="0"/>
        <w:spacing w:line="1100" w:lineRule="exact"/>
        <w:rPr>
          <w:rFonts w:hint="eastAsia"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pacing w:val="20"/>
          <w:sz w:val="32"/>
          <w:szCs w:val="32"/>
        </w:rPr>
        <w:t>投标人地址：</w:t>
      </w:r>
    </w:p>
    <w:p>
      <w:pPr>
        <w:snapToGrid w:val="0"/>
        <w:spacing w:line="1100" w:lineRule="exact"/>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spacing w:val="20"/>
          <w:sz w:val="32"/>
          <w:szCs w:val="32"/>
        </w:rPr>
        <w:t>法定代表人或全权代表（签字或签章）：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spacing w:line="410" w:lineRule="exact"/>
        <w:outlineLvl w:val="1"/>
        <w:rPr>
          <w:rFonts w:hint="eastAsia" w:asciiTheme="minorEastAsia" w:hAnsiTheme="minorEastAsia" w:eastAsiaTheme="minorEastAsia" w:cstheme="minorEastAsia"/>
          <w:b/>
          <w:sz w:val="32"/>
          <w:szCs w:val="32"/>
        </w:rPr>
      </w:pPr>
    </w:p>
    <w:p>
      <w:pPr>
        <w:keepNext w:val="0"/>
        <w:keepLines w:val="0"/>
        <w:pageBreakBefore w:val="0"/>
        <w:widowControl w:val="0"/>
        <w:kinsoku/>
        <w:wordWrap/>
        <w:overflowPunct/>
        <w:topLinePunct w:val="0"/>
        <w:bidi w:val="0"/>
        <w:spacing w:line="460" w:lineRule="exact"/>
        <w:textAlignment w:val="auto"/>
        <w:outlineLvl w:val="1"/>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格式二：</w:t>
      </w:r>
    </w:p>
    <w:p>
      <w:pPr>
        <w:keepNext w:val="0"/>
        <w:keepLines w:val="0"/>
        <w:pageBreakBefore w:val="0"/>
        <w:widowControl w:val="0"/>
        <w:kinsoku/>
        <w:wordWrap/>
        <w:overflowPunct/>
        <w:topLinePunct w:val="0"/>
        <w:autoSpaceDE w:val="0"/>
        <w:autoSpaceDN w:val="0"/>
        <w:bidi w:val="0"/>
        <w:adjustRightInd w:val="0"/>
        <w:spacing w:line="460" w:lineRule="exact"/>
        <w:jc w:val="center"/>
        <w:textAlignment w:val="auto"/>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lang w:val="zh-CN"/>
        </w:rPr>
        <w:t>投 标 函</w:t>
      </w:r>
    </w:p>
    <w:p>
      <w:pPr>
        <w:keepNext w:val="0"/>
        <w:keepLines w:val="0"/>
        <w:pageBreakBefore w:val="0"/>
        <w:widowControl w:val="0"/>
        <w:kinsoku/>
        <w:wordWrap/>
        <w:overflowPunct/>
        <w:topLinePunct w:val="0"/>
        <w:autoSpaceDE w:val="0"/>
        <w:autoSpaceDN w:val="0"/>
        <w:bidi w:val="0"/>
        <w:adjustRightInd w:val="0"/>
        <w:spacing w:line="540" w:lineRule="exact"/>
        <w:jc w:val="left"/>
        <w:textAlignment w:val="auto"/>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致：衢州学院</w:t>
      </w:r>
    </w:p>
    <w:p>
      <w:pPr>
        <w:keepNext w:val="0"/>
        <w:keepLines w:val="0"/>
        <w:pageBreakBefore w:val="0"/>
        <w:widowControl w:val="0"/>
        <w:kinsoku/>
        <w:wordWrap/>
        <w:overflowPunct/>
        <w:topLinePunct w:val="0"/>
        <w:autoSpaceDE w:val="0"/>
        <w:autoSpaceDN w:val="0"/>
        <w:bidi w:val="0"/>
        <w:adjustRightInd w:val="0"/>
        <w:spacing w:line="540" w:lineRule="exact"/>
        <w:ind w:firstLine="700" w:firstLineChars="250"/>
        <w:jc w:val="left"/>
        <w:textAlignment w:val="auto"/>
        <w:rPr>
          <w:rFonts w:hint="eastAsia" w:asciiTheme="minorEastAsia" w:hAnsiTheme="minorEastAsia" w:eastAsiaTheme="minorEastAsia" w:cstheme="minorEastAsia"/>
          <w:b/>
          <w:color w:val="000000"/>
          <w:sz w:val="28"/>
          <w:szCs w:val="28"/>
          <w:u w:val="single"/>
          <w:lang w:val="zh-CN"/>
        </w:rPr>
      </w:pP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lang w:val="zh-CN"/>
        </w:rPr>
        <w:t>投标单位全称）法定代表人</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lang w:val="zh-CN"/>
        </w:rPr>
        <w:t>授权</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lang w:val="zh-CN"/>
        </w:rPr>
        <w:t>（全权代表姓名、职务）</w:t>
      </w:r>
      <w:r>
        <w:rPr>
          <w:rFonts w:hint="eastAsia" w:asciiTheme="minorEastAsia" w:hAnsiTheme="minorEastAsia" w:eastAsiaTheme="minorEastAsia" w:cstheme="minorEastAsia"/>
          <w:sz w:val="28"/>
          <w:szCs w:val="28"/>
          <w:lang w:val="zh-CN"/>
        </w:rPr>
        <w:t>参加贵方组织的</w:t>
      </w:r>
      <w:r>
        <w:rPr>
          <w:rFonts w:hint="eastAsia" w:asciiTheme="minorEastAsia" w:hAnsiTheme="minorEastAsia" w:eastAsiaTheme="minorEastAsia" w:cstheme="minorEastAsia"/>
          <w:b/>
          <w:bCs/>
          <w:sz w:val="28"/>
          <w:szCs w:val="28"/>
          <w:u w:val="single"/>
          <w:lang w:val="en-US" w:eastAsia="zh-CN"/>
        </w:rPr>
        <w:t>校园医务室医疗服务</w:t>
      </w:r>
      <w:r>
        <w:rPr>
          <w:rFonts w:hint="eastAsia" w:asciiTheme="minorEastAsia" w:hAnsiTheme="minorEastAsia" w:eastAsiaTheme="minorEastAsia" w:cstheme="minorEastAsia"/>
          <w:sz w:val="28"/>
          <w:szCs w:val="28"/>
          <w:lang w:val="zh-CN"/>
        </w:rPr>
        <w:t>（项目编号：</w:t>
      </w:r>
      <w:r>
        <w:rPr>
          <w:rFonts w:hint="eastAsia" w:asciiTheme="minorEastAsia" w:hAnsiTheme="minorEastAsia" w:eastAsiaTheme="minorEastAsia" w:cstheme="minorEastAsia"/>
          <w:b/>
          <w:sz w:val="28"/>
          <w:szCs w:val="28"/>
          <w:u w:val="single"/>
          <w:lang w:val="zh-CN"/>
        </w:rPr>
        <w:t>衢院招2024-03</w:t>
      </w:r>
      <w:r>
        <w:rPr>
          <w:rFonts w:hint="eastAsia" w:asciiTheme="minorEastAsia" w:hAnsiTheme="minorEastAsia" w:eastAsiaTheme="minorEastAsia" w:cstheme="minorEastAsia"/>
          <w:b/>
          <w:sz w:val="28"/>
          <w:szCs w:val="28"/>
          <w:u w:val="single"/>
          <w:lang w:val="en-US" w:eastAsia="zh-CN"/>
        </w:rPr>
        <w:t xml:space="preserve"> </w:t>
      </w:r>
      <w:r>
        <w:rPr>
          <w:rFonts w:hint="eastAsia" w:asciiTheme="minorEastAsia" w:hAnsiTheme="minorEastAsia" w:eastAsiaTheme="minorEastAsia" w:cstheme="minorEastAsia"/>
          <w:sz w:val="28"/>
          <w:szCs w:val="28"/>
          <w:lang w:val="zh-CN"/>
        </w:rPr>
        <w:t>）招标有关活动，并进行投标。</w:t>
      </w:r>
      <w:r>
        <w:rPr>
          <w:rFonts w:hint="eastAsia" w:asciiTheme="minorEastAsia" w:hAnsiTheme="minorEastAsia" w:eastAsiaTheme="minorEastAsia" w:cstheme="minorEastAsia"/>
          <w:color w:val="000000"/>
          <w:sz w:val="28"/>
          <w:szCs w:val="28"/>
          <w:lang w:val="zh-CN"/>
        </w:rPr>
        <w:t>并进行投标。我方就本次投标有关事项郑重声明如下：</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1.我方已详细审查全部招标文件，同意招标文件的各项要求。</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2.我方向贵方提交的所有投标文件、资料都是准确的和真实的。</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3.投标文件有效期为90天。</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4.如中标，本投标文件至本项目合同履行完毕止均保持有效我方将按本次“招标文件、投标文件、承诺”及政府采购法律、法规的规定履行合同责任和义务。</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5.我方参与本项目前3年内的经营活动中没有重大违法记录；</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6.以上事项如有虚假或隐瞒，我方愿意承担一切后果，并不再寻求任何旨在减轻或免除法律责任的辩解。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7.我方与本投标有关的一切正式来往通讯请寄：</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地址：                           邮编：        </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电话：                           传真：               </w:t>
      </w:r>
    </w:p>
    <w:p>
      <w:pPr>
        <w:keepNext w:val="0"/>
        <w:keepLines w:val="0"/>
        <w:pageBreakBefore w:val="0"/>
        <w:widowControl w:val="0"/>
        <w:kinsoku/>
        <w:wordWrap/>
        <w:overflowPunct/>
        <w:topLinePunct w:val="0"/>
        <w:bidi w:val="0"/>
        <w:snapToGrid w:val="0"/>
        <w:spacing w:line="54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 xml:space="preserve">开户银行：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lang w:val="zh-CN"/>
        </w:rPr>
        <w:t xml:space="preserve">银行帐号： </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投标人名称：                         （公章）</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全权代表签字：  </w:t>
      </w:r>
    </w:p>
    <w:p>
      <w:pPr>
        <w:keepNext w:val="0"/>
        <w:keepLines w:val="0"/>
        <w:pageBreakBefore w:val="0"/>
        <w:widowControl w:val="0"/>
        <w:kinsoku/>
        <w:wordWrap/>
        <w:overflowPunct/>
        <w:topLinePunct w:val="0"/>
        <w:autoSpaceDE w:val="0"/>
        <w:autoSpaceDN w:val="0"/>
        <w:bidi w:val="0"/>
        <w:adjustRightInd w:val="0"/>
        <w:spacing w:line="54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投标日期：      年   月   日</w:t>
      </w:r>
    </w:p>
    <w:p>
      <w:pPr>
        <w:keepNext w:val="0"/>
        <w:keepLines w:val="0"/>
        <w:pageBreakBefore w:val="0"/>
        <w:widowControl w:val="0"/>
        <w:kinsoku/>
        <w:wordWrap/>
        <w:overflowPunct/>
        <w:topLinePunct w:val="0"/>
        <w:autoSpaceDE w:val="0"/>
        <w:autoSpaceDN w:val="0"/>
        <w:bidi w:val="0"/>
        <w:adjustRightInd w:val="0"/>
        <w:spacing w:line="540" w:lineRule="exact"/>
        <w:jc w:val="left"/>
        <w:textAlignment w:val="auto"/>
        <w:rPr>
          <w:rFonts w:hint="eastAsia" w:asciiTheme="minorEastAsia" w:hAnsiTheme="minorEastAsia" w:eastAsiaTheme="minorEastAsia" w:cstheme="minorEastAsia"/>
          <w:sz w:val="24"/>
          <w:lang w:val="zh-CN"/>
        </w:rPr>
      </w:pPr>
    </w:p>
    <w:p>
      <w:pPr>
        <w:spacing w:line="410" w:lineRule="exact"/>
        <w:outlineLvl w:val="1"/>
        <w:rPr>
          <w:rFonts w:hint="eastAsia" w:asciiTheme="minorEastAsia" w:hAnsiTheme="minorEastAsia" w:eastAsiaTheme="minorEastAsia" w:cstheme="minorEastAsia"/>
          <w:b/>
          <w:sz w:val="32"/>
          <w:szCs w:val="32"/>
        </w:rPr>
      </w:pPr>
    </w:p>
    <w:p>
      <w:pPr>
        <w:spacing w:line="410" w:lineRule="exact"/>
        <w:outlineLvl w:val="1"/>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格式三：</w:t>
      </w:r>
    </w:p>
    <w:p>
      <w:pPr>
        <w:autoSpaceDE w:val="0"/>
        <w:autoSpaceDN w:val="0"/>
        <w:adjustRightInd w:val="0"/>
        <w:spacing w:line="360" w:lineRule="auto"/>
        <w:rPr>
          <w:rFonts w:hint="eastAsia" w:asciiTheme="minorEastAsia" w:hAnsiTheme="minorEastAsia" w:eastAsiaTheme="minorEastAsia" w:cstheme="minorEastAsia"/>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lang w:val="zh-CN"/>
        </w:rPr>
        <w:t>法定代表人授权书</w:t>
      </w:r>
    </w:p>
    <w:p>
      <w:pPr>
        <w:autoSpaceDE w:val="0"/>
        <w:autoSpaceDN w:val="0"/>
        <w:adjustRightInd w:val="0"/>
        <w:spacing w:line="360" w:lineRule="auto"/>
        <w:rPr>
          <w:rFonts w:hint="eastAsia" w:asciiTheme="minorEastAsia" w:hAnsiTheme="minorEastAsia" w:eastAsiaTheme="minorEastAsia" w:cstheme="minorEastAsia"/>
          <w:sz w:val="28"/>
          <w:szCs w:val="28"/>
          <w:lang w:val="zh-CN"/>
        </w:rPr>
      </w:pPr>
    </w:p>
    <w:p>
      <w:pPr>
        <w:autoSpaceDE w:val="0"/>
        <w:autoSpaceDN w:val="0"/>
        <w:adjustRightIn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致：衢州学院</w:t>
      </w:r>
    </w:p>
    <w:p>
      <w:pPr>
        <w:autoSpaceDE w:val="0"/>
        <w:autoSpaceDN w:val="0"/>
        <w:adjustRightInd w:val="0"/>
        <w:spacing w:line="360" w:lineRule="auto"/>
        <w:ind w:firstLine="56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color w:val="000000"/>
          <w:sz w:val="28"/>
          <w:szCs w:val="28"/>
          <w:lang w:val="zh-CN"/>
        </w:rPr>
        <w:t>（投标单位全称）</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法定代表人</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授权</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（全权代表名称）为全权代表，参加贵单位组织的</w:t>
      </w:r>
      <w:r>
        <w:rPr>
          <w:rFonts w:hint="eastAsia" w:asciiTheme="minorEastAsia" w:hAnsiTheme="minorEastAsia" w:eastAsiaTheme="minorEastAsia" w:cstheme="minorEastAsia"/>
          <w:b/>
          <w:bCs/>
          <w:color w:val="000000"/>
          <w:sz w:val="28"/>
          <w:szCs w:val="28"/>
          <w:u w:val="single"/>
          <w:lang w:val="en-US" w:eastAsia="zh-CN"/>
        </w:rPr>
        <w:t>校园医务室医疗服务</w:t>
      </w:r>
      <w:r>
        <w:rPr>
          <w:rFonts w:hint="eastAsia" w:asciiTheme="minorEastAsia" w:hAnsiTheme="minorEastAsia" w:eastAsiaTheme="minorEastAsia" w:cstheme="minorEastAsia"/>
          <w:color w:val="000000"/>
          <w:sz w:val="28"/>
          <w:szCs w:val="28"/>
          <w:lang w:val="zh-CN"/>
        </w:rPr>
        <w:t>（项目编号：</w:t>
      </w:r>
      <w:r>
        <w:rPr>
          <w:rFonts w:hint="eastAsia" w:asciiTheme="minorEastAsia" w:hAnsiTheme="minorEastAsia" w:eastAsiaTheme="minorEastAsia" w:cstheme="minorEastAsia"/>
          <w:b/>
          <w:color w:val="000000"/>
          <w:sz w:val="28"/>
          <w:szCs w:val="28"/>
          <w:u w:val="single"/>
          <w:lang w:val="zh-CN"/>
        </w:rPr>
        <w:t>衢院招2024-03</w:t>
      </w:r>
      <w:r>
        <w:rPr>
          <w:rFonts w:hint="eastAsia" w:asciiTheme="minorEastAsia" w:hAnsiTheme="minorEastAsia" w:eastAsiaTheme="minorEastAsia" w:cstheme="minorEastAsia"/>
          <w:color w:val="000000"/>
          <w:sz w:val="28"/>
          <w:szCs w:val="28"/>
          <w:lang w:val="zh-CN"/>
        </w:rPr>
        <w:t>）招标，</w:t>
      </w:r>
      <w:r>
        <w:rPr>
          <w:rFonts w:hint="eastAsia" w:asciiTheme="minorEastAsia" w:hAnsiTheme="minorEastAsia" w:eastAsiaTheme="minorEastAsia" w:cstheme="minorEastAsia"/>
          <w:sz w:val="28"/>
          <w:szCs w:val="28"/>
          <w:lang w:val="zh-CN"/>
        </w:rPr>
        <w:t>并全权处理采购活动中的一切事宜。</w:t>
      </w:r>
    </w:p>
    <w:p>
      <w:pPr>
        <w:autoSpaceDE w:val="0"/>
        <w:autoSpaceDN w:val="0"/>
        <w:adjustRightInd w:val="0"/>
        <w:spacing w:line="360" w:lineRule="auto"/>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700" w:firstLineChars="25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全权代表无转委托权，特此委托。</w:t>
      </w:r>
    </w:p>
    <w:p>
      <w:pPr>
        <w:autoSpaceDE w:val="0"/>
        <w:autoSpaceDN w:val="0"/>
        <w:adjustRightInd w:val="0"/>
        <w:spacing w:line="360" w:lineRule="auto"/>
        <w:ind w:left="150" w:right="560" w:firstLine="4340" w:firstLineChars="1550"/>
        <w:rPr>
          <w:rFonts w:hint="eastAsia" w:asciiTheme="minorEastAsia" w:hAnsiTheme="minorEastAsia" w:eastAsiaTheme="minorEastAsia" w:cstheme="minorEastAsia"/>
          <w:sz w:val="28"/>
          <w:szCs w:val="28"/>
          <w:lang w:val="zh-CN"/>
        </w:rPr>
      </w:pPr>
    </w:p>
    <w:p>
      <w:pPr>
        <w:autoSpaceDE w:val="0"/>
        <w:autoSpaceDN w:val="0"/>
        <w:adjustRightInd w:val="0"/>
        <w:spacing w:line="360" w:lineRule="auto"/>
        <w:ind w:left="150" w:right="560" w:firstLine="4340" w:firstLineChars="15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法定代表人签字或签章：</w:t>
      </w:r>
    </w:p>
    <w:p>
      <w:pPr>
        <w:autoSpaceDE w:val="0"/>
        <w:autoSpaceDN w:val="0"/>
        <w:adjustRightInd w:val="0"/>
        <w:spacing w:line="360" w:lineRule="auto"/>
        <w:ind w:left="850" w:leftChars="405" w:firstLine="4620" w:firstLineChars="16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单位公章：</w:t>
      </w:r>
    </w:p>
    <w:p>
      <w:pPr>
        <w:autoSpaceDE w:val="0"/>
        <w:autoSpaceDN w:val="0"/>
        <w:adjustRightInd w:val="0"/>
        <w:spacing w:line="360" w:lineRule="auto"/>
        <w:ind w:left="150" w:firstLine="1680"/>
        <w:jc w:val="righ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 xml:space="preserve">        </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年</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月</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日</w:t>
      </w:r>
    </w:p>
    <w:p>
      <w:pPr>
        <w:autoSpaceDE w:val="0"/>
        <w:autoSpaceDN w:val="0"/>
        <w:adjustRightInd w:val="0"/>
        <w:spacing w:line="360" w:lineRule="auto"/>
        <w:ind w:left="315"/>
        <w:rPr>
          <w:rFonts w:hint="eastAsia" w:asciiTheme="minorEastAsia" w:hAnsiTheme="minorEastAsia" w:eastAsiaTheme="minorEastAsia" w:cstheme="minorEastAsia"/>
          <w:color w:val="000000"/>
          <w:sz w:val="28"/>
          <w:szCs w:val="28"/>
          <w:lang w:val="zh-CN"/>
        </w:rPr>
      </w:pPr>
    </w:p>
    <w:p>
      <w:pPr>
        <w:autoSpaceDE w:val="0"/>
        <w:autoSpaceDN w:val="0"/>
        <w:adjustRightInd w:val="0"/>
        <w:spacing w:line="360" w:lineRule="auto"/>
        <w:ind w:left="31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lang w:val="zh-CN"/>
        </w:rPr>
        <w:t>全权</w:t>
      </w:r>
      <w:r>
        <w:rPr>
          <w:rFonts w:hint="eastAsia" w:asciiTheme="minorEastAsia" w:hAnsiTheme="minorEastAsia" w:eastAsiaTheme="minorEastAsia" w:cstheme="minorEastAsia"/>
          <w:sz w:val="28"/>
          <w:szCs w:val="28"/>
          <w:lang w:val="zh-CN"/>
        </w:rPr>
        <w:t>代表姓名：</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360" w:lineRule="auto"/>
        <w:ind w:left="31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职务：</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360" w:lineRule="auto"/>
        <w:ind w:left="315"/>
        <w:rPr>
          <w:rFonts w:hint="eastAsia" w:asciiTheme="minorEastAsia" w:hAnsiTheme="minorEastAsia" w:eastAsiaTheme="minorEastAsia" w:cstheme="minorEastAsia"/>
          <w:sz w:val="28"/>
          <w:szCs w:val="28"/>
          <w:u w:val="single"/>
          <w:lang w:val="zh-CN"/>
        </w:rPr>
      </w:pPr>
      <w:r>
        <w:rPr>
          <w:rFonts w:hint="eastAsia" w:asciiTheme="minorEastAsia" w:hAnsiTheme="minorEastAsia" w:eastAsiaTheme="minorEastAsia" w:cstheme="minorEastAsia"/>
          <w:sz w:val="28"/>
          <w:szCs w:val="28"/>
          <w:lang w:val="zh-CN"/>
        </w:rPr>
        <w:t xml:space="preserve">身份证号码：  </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360" w:lineRule="auto"/>
        <w:ind w:left="629" w:hanging="314"/>
        <w:rPr>
          <w:rFonts w:hint="eastAsia" w:asciiTheme="minorEastAsia" w:hAnsiTheme="minorEastAsia" w:eastAsiaTheme="minorEastAsia" w:cstheme="minorEastAsia"/>
          <w:color w:val="000000"/>
          <w:sz w:val="28"/>
          <w:szCs w:val="28"/>
          <w:u w:val="single"/>
          <w:lang w:val="zh-CN"/>
        </w:rPr>
      </w:pPr>
      <w:r>
        <w:rPr>
          <w:rFonts w:hint="eastAsia" w:asciiTheme="minorEastAsia" w:hAnsiTheme="minorEastAsia" w:eastAsiaTheme="minorEastAsia" w:cstheme="minorEastAsia"/>
          <w:sz w:val="28"/>
          <w:szCs w:val="28"/>
          <w:lang w:val="zh-CN"/>
        </w:rPr>
        <w:t>详细通讯地址</w:t>
      </w:r>
      <w:r>
        <w:rPr>
          <w:rFonts w:hint="eastAsia" w:asciiTheme="minorEastAsia" w:hAnsiTheme="minorEastAsia" w:eastAsiaTheme="minorEastAsia" w:cstheme="minorEastAsia"/>
          <w:color w:val="000000"/>
          <w:sz w:val="28"/>
          <w:szCs w:val="28"/>
          <w:lang w:val="zh-CN"/>
        </w:rPr>
        <w:t>：</w:t>
      </w:r>
      <w:r>
        <w:rPr>
          <w:rFonts w:hint="eastAsia" w:asciiTheme="minorEastAsia" w:hAnsiTheme="minorEastAsia" w:eastAsiaTheme="minorEastAsia" w:cstheme="minorEastAsia"/>
          <w:color w:val="000000"/>
          <w:sz w:val="28"/>
          <w:szCs w:val="28"/>
          <w:u w:val="single"/>
          <w:lang w:val="zh-CN"/>
        </w:rPr>
        <w:t xml:space="preserve">                                    </w:t>
      </w:r>
    </w:p>
    <w:p>
      <w:pPr>
        <w:autoSpaceDE w:val="0"/>
        <w:autoSpaceDN w:val="0"/>
        <w:adjustRightInd w:val="0"/>
        <w:spacing w:line="360" w:lineRule="auto"/>
        <w:ind w:left="629" w:hanging="314"/>
        <w:rPr>
          <w:rFonts w:hint="eastAsia" w:asciiTheme="minorEastAsia" w:hAnsiTheme="minorEastAsia" w:eastAsiaTheme="minorEastAsia" w:cstheme="minorEastAsia"/>
          <w:color w:val="000000"/>
          <w:sz w:val="28"/>
          <w:szCs w:val="28"/>
          <w:u w:val="single"/>
          <w:lang w:val="zh-CN"/>
        </w:rPr>
      </w:pPr>
      <w:r>
        <w:rPr>
          <w:rFonts w:hint="eastAsia" w:asciiTheme="minorEastAsia" w:hAnsiTheme="minorEastAsia" w:eastAsiaTheme="minorEastAsia" w:cstheme="minorEastAsia"/>
          <w:color w:val="000000"/>
          <w:sz w:val="28"/>
          <w:szCs w:val="28"/>
          <w:lang w:val="zh-CN"/>
        </w:rPr>
        <w:t>传真：</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电话：</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邮编：</w:t>
      </w:r>
      <w:r>
        <w:rPr>
          <w:rFonts w:hint="eastAsia" w:asciiTheme="minorEastAsia" w:hAnsiTheme="minorEastAsia" w:eastAsiaTheme="minorEastAsia" w:cstheme="minorEastAsia"/>
          <w:color w:val="000000"/>
          <w:sz w:val="28"/>
          <w:szCs w:val="28"/>
          <w:u w:val="single"/>
          <w:lang w:val="zh-CN"/>
        </w:rPr>
        <w:t xml:space="preserve">           </w:t>
      </w:r>
    </w:p>
    <w:p>
      <w:pPr>
        <w:spacing w:line="360" w:lineRule="auto"/>
        <w:outlineLvl w:val="1"/>
        <w:rPr>
          <w:rFonts w:hint="eastAsia" w:asciiTheme="minorEastAsia" w:hAnsiTheme="minorEastAsia" w:eastAsiaTheme="minorEastAsia" w:cstheme="minorEastAsia"/>
          <w:b/>
          <w:sz w:val="32"/>
          <w:szCs w:val="32"/>
        </w:rPr>
      </w:pPr>
    </w:p>
    <w:p>
      <w:pPr>
        <w:spacing w:line="360" w:lineRule="auto"/>
        <w:outlineLvl w:val="1"/>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格式四：</w:t>
      </w:r>
    </w:p>
    <w:p>
      <w:pPr>
        <w:spacing w:line="360" w:lineRule="auto"/>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开标一览表</w:t>
      </w:r>
    </w:p>
    <w:p>
      <w:pPr>
        <w:autoSpaceDE w:val="0"/>
        <w:autoSpaceDN w:val="0"/>
        <w:adjustRightInd w:val="0"/>
        <w:rPr>
          <w:rFonts w:ascii="宋体" w:hAnsi="宋体"/>
          <w:b/>
          <w:bCs/>
          <w:color w:val="000000"/>
          <w:sz w:val="24"/>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宋体" w:hAnsi="宋体" w:eastAsia="宋体"/>
          <w:b/>
          <w:color w:val="000000"/>
          <w:sz w:val="28"/>
          <w:szCs w:val="28"/>
          <w:u w:val="single"/>
          <w:lang w:val="en-US" w:eastAsia="zh-CN"/>
        </w:rPr>
      </w:pPr>
      <w:r>
        <w:rPr>
          <w:rFonts w:hint="eastAsia" w:ascii="宋体" w:hAnsi="宋体"/>
          <w:b/>
          <w:bCs/>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lang w:eastAsia="zh-CN"/>
        </w:rPr>
        <w:t>2024-03</w:t>
      </w:r>
      <w:r>
        <w:rPr>
          <w:rFonts w:hint="eastAsia" w:ascii="宋体" w:hAnsi="宋体"/>
          <w:b/>
          <w:color w:val="00000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宋体" w:hAnsi="宋体" w:cs="宋体"/>
          <w:b/>
          <w:bCs/>
          <w:color w:val="000000"/>
          <w:kern w:val="0"/>
          <w:sz w:val="28"/>
          <w:szCs w:val="28"/>
          <w:u w:val="single"/>
        </w:rPr>
      </w:pPr>
      <w:r>
        <w:rPr>
          <w:rFonts w:hint="eastAsia" w:ascii="宋体" w:hAnsi="宋体"/>
          <w:b/>
          <w:bCs/>
          <w:color w:val="000000"/>
          <w:sz w:val="28"/>
          <w:szCs w:val="28"/>
          <w:lang w:val="zh-CN"/>
        </w:rPr>
        <w:t>项目名称：</w:t>
      </w:r>
      <w:r>
        <w:rPr>
          <w:rFonts w:hint="eastAsia" w:asciiTheme="minorEastAsia" w:hAnsiTheme="minorEastAsia" w:eastAsiaTheme="minorEastAsia" w:cstheme="minorEastAsia"/>
          <w:b/>
          <w:bCs/>
          <w:color w:val="000000"/>
          <w:sz w:val="28"/>
          <w:szCs w:val="28"/>
          <w:u w:val="single"/>
          <w:lang w:val="en-US" w:eastAsia="zh-CN"/>
        </w:rPr>
        <w:t>校园医务室医疗服务</w:t>
      </w:r>
      <w:r>
        <w:rPr>
          <w:rFonts w:hint="eastAsia" w:asciiTheme="minorEastAsia" w:hAnsiTheme="minorEastAsia" w:eastAsiaTheme="minorEastAsia" w:cstheme="minorEastAsia"/>
          <w:b/>
          <w:bCs/>
          <w:color w:val="000000"/>
          <w:sz w:val="28"/>
          <w:szCs w:val="28"/>
          <w:u w:val="single"/>
          <w:lang w:val="zh-CN"/>
        </w:rPr>
        <w:t>采购项</w:t>
      </w:r>
      <w:r>
        <w:rPr>
          <w:rFonts w:hint="eastAsia" w:asciiTheme="minorEastAsia" w:hAnsiTheme="minorEastAsia" w:eastAsiaTheme="minorEastAsia" w:cstheme="minorEastAsia"/>
          <w:b/>
          <w:color w:val="000000"/>
          <w:sz w:val="28"/>
          <w:szCs w:val="28"/>
          <w:u w:val="single"/>
          <w:lang w:val="zh-CN"/>
        </w:rPr>
        <w:t>目</w:t>
      </w:r>
    </w:p>
    <w:p>
      <w:pPr>
        <w:autoSpaceDE w:val="0"/>
        <w:autoSpaceDN w:val="0"/>
        <w:adjustRightInd w:val="0"/>
        <w:rPr>
          <w:rFonts w:ascii="宋体" w:hAnsi="宋体"/>
          <w:b/>
          <w:color w:val="000000"/>
          <w:sz w:val="28"/>
          <w:szCs w:val="28"/>
          <w:u w:val="single"/>
          <w:lang w:val="zh-CN"/>
        </w:rPr>
      </w:pPr>
    </w:p>
    <w:tbl>
      <w:tblPr>
        <w:tblStyle w:val="16"/>
        <w:tblW w:w="821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5"/>
        <w:gridCol w:w="46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95" w:type="dxa"/>
            <w:tcBorders>
              <w:top w:val="double" w:color="auto" w:sz="4" w:space="0"/>
            </w:tcBorders>
            <w:noWrap w:val="0"/>
            <w:vAlign w:val="center"/>
          </w:tcPr>
          <w:p>
            <w:pPr>
              <w:ind w:firstLine="240" w:firstLineChars="100"/>
              <w:jc w:val="center"/>
              <w:rPr>
                <w:rFonts w:ascii="宋体" w:hAnsi="宋体"/>
                <w:color w:val="000000"/>
                <w:sz w:val="24"/>
              </w:rPr>
            </w:pPr>
            <w:r>
              <w:rPr>
                <w:rFonts w:hint="eastAsia" w:ascii="宋体" w:hAnsi="宋体"/>
                <w:color w:val="000000"/>
                <w:sz w:val="24"/>
              </w:rPr>
              <w:t>报价项目</w:t>
            </w:r>
          </w:p>
        </w:tc>
        <w:tc>
          <w:tcPr>
            <w:tcW w:w="4622" w:type="dxa"/>
            <w:tcBorders>
              <w:top w:val="double" w:color="auto" w:sz="4" w:space="0"/>
            </w:tcBorders>
            <w:noWrap w:val="0"/>
            <w:vAlign w:val="center"/>
          </w:tcPr>
          <w:p>
            <w:pPr>
              <w:jc w:val="center"/>
              <w:rPr>
                <w:rFonts w:ascii="宋体" w:hAnsi="宋体"/>
                <w:color w:val="000000"/>
                <w:sz w:val="24"/>
              </w:rPr>
            </w:pPr>
            <w:r>
              <w:rPr>
                <w:rFonts w:hint="eastAsia" w:ascii="宋体" w:hAnsi="宋体"/>
                <w:color w:val="000000"/>
                <w:sz w:val="24"/>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95" w:type="dxa"/>
            <w:noWrap w:val="0"/>
            <w:vAlign w:val="center"/>
          </w:tcPr>
          <w:p>
            <w:pPr>
              <w:jc w:val="center"/>
              <w:rPr>
                <w:rFonts w:ascii="宋体" w:hAnsi="宋体"/>
                <w:color w:val="000000"/>
                <w:sz w:val="24"/>
              </w:rPr>
            </w:pPr>
            <w:r>
              <w:rPr>
                <w:rFonts w:hint="eastAsia" w:ascii="宋体" w:hAnsi="宋体"/>
                <w:color w:val="000000"/>
                <w:sz w:val="24"/>
              </w:rPr>
              <w:t>医务室医疗服务</w:t>
            </w:r>
          </w:p>
        </w:tc>
        <w:tc>
          <w:tcPr>
            <w:tcW w:w="4622" w:type="dxa"/>
            <w:noWrap w:val="0"/>
            <w:vAlign w:val="center"/>
          </w:tcPr>
          <w:p>
            <w:pPr>
              <w:ind w:firstLine="240" w:firstLineChars="100"/>
              <w:jc w:val="center"/>
              <w:rPr>
                <w:rFonts w:hint="default" w:ascii="宋体" w:hAnsi="宋体" w:eastAsia="宋体"/>
                <w:color w:val="000000"/>
                <w:sz w:val="24"/>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95" w:type="dxa"/>
            <w:tcBorders>
              <w:bottom w:val="double" w:color="auto" w:sz="4" w:space="0"/>
            </w:tcBorders>
            <w:noWrap w:val="0"/>
            <w:vAlign w:val="center"/>
          </w:tcPr>
          <w:p>
            <w:pPr>
              <w:jc w:val="center"/>
              <w:rPr>
                <w:rFonts w:ascii="宋体" w:hAnsi="宋体"/>
                <w:color w:val="000000"/>
                <w:sz w:val="24"/>
              </w:rPr>
            </w:pPr>
            <w:r>
              <w:rPr>
                <w:rFonts w:hint="eastAsia" w:ascii="宋体" w:hAnsi="宋体"/>
                <w:color w:val="000000"/>
                <w:sz w:val="24"/>
              </w:rPr>
              <w:t>合计（人民币大写）</w:t>
            </w:r>
          </w:p>
        </w:tc>
        <w:tc>
          <w:tcPr>
            <w:tcW w:w="4622" w:type="dxa"/>
            <w:tcBorders>
              <w:bottom w:val="double" w:color="auto" w:sz="4" w:space="0"/>
            </w:tcBorders>
            <w:noWrap w:val="0"/>
            <w:vAlign w:val="center"/>
          </w:tcPr>
          <w:p>
            <w:pPr>
              <w:pStyle w:val="20"/>
              <w:snapToGrid w:val="0"/>
              <w:ind w:firstLine="1560" w:firstLineChars="650"/>
              <w:rPr>
                <w:rFonts w:hint="default" w:hAnsi="宋体" w:eastAsia="宋体"/>
                <w:color w:val="000000"/>
                <w:sz w:val="24"/>
                <w:szCs w:val="24"/>
                <w:u w:val="single"/>
                <w:lang w:val="en-US" w:eastAsia="zh-CN"/>
              </w:rPr>
            </w:pPr>
          </w:p>
        </w:tc>
      </w:tr>
    </w:tbl>
    <w:p>
      <w:pPr>
        <w:pStyle w:val="20"/>
        <w:shd w:val="clear" w:color="auto" w:fill="FFFFFF"/>
        <w:spacing w:line="360" w:lineRule="auto"/>
        <w:rPr>
          <w:rFonts w:hAnsi="宋体"/>
          <w:b/>
          <w:bCs/>
          <w:color w:val="000000"/>
          <w:sz w:val="24"/>
          <w:szCs w:val="24"/>
        </w:rPr>
      </w:pPr>
    </w:p>
    <w:p>
      <w:pPr>
        <w:pStyle w:val="20"/>
        <w:shd w:val="clear" w:color="auto" w:fill="FFFFFF"/>
        <w:spacing w:line="360" w:lineRule="auto"/>
        <w:rPr>
          <w:rFonts w:hAnsi="宋体"/>
          <w:b/>
          <w:bCs/>
          <w:color w:val="000000"/>
          <w:sz w:val="24"/>
          <w:szCs w:val="24"/>
        </w:rPr>
      </w:pPr>
      <w:r>
        <w:rPr>
          <w:rFonts w:hint="eastAsia" w:hAnsi="宋体"/>
          <w:b/>
          <w:bCs/>
          <w:color w:val="000000"/>
          <w:sz w:val="24"/>
          <w:szCs w:val="24"/>
        </w:rPr>
        <w:t>备注：</w:t>
      </w:r>
    </w:p>
    <w:p>
      <w:pPr>
        <w:keepNext w:val="0"/>
        <w:keepLines w:val="0"/>
        <w:pageBreakBefore w:val="0"/>
        <w:widowControl/>
        <w:shd w:val="clear" w:color="auto" w:fill="FFFFFF"/>
        <w:tabs>
          <w:tab w:val="left" w:pos="720"/>
          <w:tab w:val="left" w:pos="814"/>
        </w:tabs>
        <w:kinsoku/>
        <w:wordWrap/>
        <w:overflowPunct/>
        <w:topLinePunct w:val="0"/>
        <w:autoSpaceDE/>
        <w:autoSpaceDN/>
        <w:bidi w:val="0"/>
        <w:adjustRightInd w:val="0"/>
        <w:snapToGrid/>
        <w:spacing w:line="360" w:lineRule="auto"/>
        <w:ind w:right="17" w:rightChars="8" w:firstLine="424" w:firstLineChars="177"/>
        <w:textAlignment w:val="auto"/>
        <w:rPr>
          <w:rFonts w:ascii="宋体" w:hAnsi="宋体"/>
          <w:color w:val="000000"/>
          <w:sz w:val="24"/>
        </w:rPr>
      </w:pPr>
      <w:r>
        <w:rPr>
          <w:rFonts w:ascii="宋体" w:hAnsi="宋体"/>
          <w:color w:val="000000"/>
          <w:sz w:val="24"/>
        </w:rPr>
        <w:t>1.</w:t>
      </w:r>
      <w:r>
        <w:rPr>
          <w:rFonts w:hint="eastAsia" w:ascii="宋体" w:hAnsi="宋体"/>
          <w:color w:val="000000"/>
          <w:sz w:val="24"/>
        </w:rPr>
        <w:t>所有价格均为人民币报价，包括</w:t>
      </w:r>
      <w:r>
        <w:rPr>
          <w:rFonts w:hint="eastAsia" w:ascii="宋体" w:hAnsi="宋体"/>
          <w:b/>
          <w:bCs/>
          <w:color w:val="000000"/>
          <w:sz w:val="24"/>
        </w:rPr>
        <w:t>人工、诊疗服务、税费等一切费用</w:t>
      </w:r>
      <w:r>
        <w:rPr>
          <w:rFonts w:hint="eastAsia" w:ascii="宋体" w:hAnsi="宋体"/>
          <w:color w:val="000000"/>
          <w:sz w:val="24"/>
        </w:rPr>
        <w:t>，即按招标人要求完成项目的完工价格，并由中标单位开具正式发票。报价一览表中标明的价格在合同执行过程中是固定不变的，不得以任何理由予以变更。只允许有一个报价，任何有选择的报价将不予接受。投标人应根据项目要求进行报价。报价单中不得漏填项目。</w:t>
      </w:r>
    </w:p>
    <w:p>
      <w:pPr>
        <w:keepNext w:val="0"/>
        <w:keepLines w:val="0"/>
        <w:pageBreakBefore w:val="0"/>
        <w:widowControl/>
        <w:shd w:val="clear" w:color="auto" w:fill="FFFFFF"/>
        <w:tabs>
          <w:tab w:val="left" w:pos="720"/>
          <w:tab w:val="left" w:pos="814"/>
        </w:tabs>
        <w:kinsoku/>
        <w:wordWrap/>
        <w:overflowPunct/>
        <w:topLinePunct w:val="0"/>
        <w:autoSpaceDE/>
        <w:autoSpaceDN/>
        <w:bidi w:val="0"/>
        <w:adjustRightInd w:val="0"/>
        <w:snapToGrid/>
        <w:spacing w:line="360" w:lineRule="auto"/>
        <w:ind w:left="454" w:right="17" w:rightChars="8"/>
        <w:textAlignment w:val="auto"/>
        <w:rPr>
          <w:rFonts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此表可在不改变格式的情况下自行添加行数及报价内容。</w:t>
      </w:r>
    </w:p>
    <w:p>
      <w:pPr>
        <w:keepNext w:val="0"/>
        <w:keepLines w:val="0"/>
        <w:pageBreakBefore w:val="0"/>
        <w:widowControl/>
        <w:shd w:val="clear" w:color="auto" w:fill="FFFFFF"/>
        <w:tabs>
          <w:tab w:val="left" w:pos="720"/>
          <w:tab w:val="left" w:pos="814"/>
        </w:tabs>
        <w:kinsoku/>
        <w:wordWrap/>
        <w:overflowPunct/>
        <w:topLinePunct w:val="0"/>
        <w:autoSpaceDE/>
        <w:autoSpaceDN/>
        <w:bidi w:val="0"/>
        <w:adjustRightInd w:val="0"/>
        <w:snapToGrid/>
        <w:spacing w:line="360" w:lineRule="auto"/>
        <w:ind w:left="454" w:right="17" w:rightChars="8"/>
        <w:textAlignment w:val="auto"/>
        <w:rPr>
          <w:rFonts w:ascii="宋体" w:hAnsi="宋体"/>
          <w:b/>
          <w:bCs/>
          <w:sz w:val="24"/>
        </w:rPr>
      </w:pPr>
    </w:p>
    <w:p>
      <w:pPr>
        <w:autoSpaceDE w:val="0"/>
        <w:autoSpaceDN w:val="0"/>
        <w:adjustRightInd w:val="0"/>
        <w:spacing w:line="480" w:lineRule="auto"/>
        <w:ind w:firstLine="280"/>
        <w:rPr>
          <w:rFonts w:ascii="宋体" w:hAnsi="宋体"/>
          <w:sz w:val="24"/>
          <w:lang w:val="zh-CN"/>
        </w:rPr>
      </w:pPr>
    </w:p>
    <w:p>
      <w:pPr>
        <w:autoSpaceDE w:val="0"/>
        <w:autoSpaceDN w:val="0"/>
        <w:adjustRightInd w:val="0"/>
        <w:spacing w:line="480" w:lineRule="auto"/>
        <w:ind w:firstLine="280"/>
        <w:rPr>
          <w:rFonts w:ascii="宋体" w:hAnsi="宋体"/>
          <w:sz w:val="24"/>
          <w:lang w:val="zh-CN"/>
        </w:rPr>
      </w:pPr>
    </w:p>
    <w:p>
      <w:pPr>
        <w:autoSpaceDE w:val="0"/>
        <w:autoSpaceDN w:val="0"/>
        <w:adjustRightInd w:val="0"/>
        <w:spacing w:line="480" w:lineRule="auto"/>
        <w:ind w:firstLine="280"/>
        <w:rPr>
          <w:rFonts w:ascii="宋体" w:hAnsi="宋体"/>
          <w:sz w:val="24"/>
          <w:lang w:val="zh-CN"/>
        </w:rPr>
      </w:pPr>
    </w:p>
    <w:p>
      <w:pPr>
        <w:autoSpaceDE w:val="0"/>
        <w:autoSpaceDN w:val="0"/>
        <w:adjustRightInd w:val="0"/>
        <w:spacing w:line="480" w:lineRule="auto"/>
        <w:rPr>
          <w:rFonts w:ascii="宋体" w:hAnsi="宋体"/>
          <w:sz w:val="24"/>
          <w:lang w:val="zh-CN"/>
        </w:rPr>
      </w:pPr>
    </w:p>
    <w:p>
      <w:pPr>
        <w:autoSpaceDE w:val="0"/>
        <w:autoSpaceDN w:val="0"/>
        <w:adjustRightInd w:val="0"/>
        <w:spacing w:line="480" w:lineRule="auto"/>
        <w:ind w:firstLine="280"/>
        <w:rPr>
          <w:rFonts w:ascii="宋体" w:hAnsi="宋体"/>
          <w:sz w:val="28"/>
          <w:szCs w:val="28"/>
        </w:rPr>
      </w:pPr>
      <w:r>
        <w:rPr>
          <w:rFonts w:hint="eastAsia" w:ascii="宋体" w:hAnsi="宋体"/>
          <w:sz w:val="28"/>
          <w:szCs w:val="28"/>
          <w:lang w:val="zh-CN"/>
        </w:rPr>
        <w:t>投标人名称（公章）：</w:t>
      </w:r>
    </w:p>
    <w:p>
      <w:pPr>
        <w:autoSpaceDE w:val="0"/>
        <w:autoSpaceDN w:val="0"/>
        <w:adjustRightInd w:val="0"/>
        <w:spacing w:line="480" w:lineRule="auto"/>
        <w:ind w:firstLine="280"/>
        <w:rPr>
          <w:rFonts w:ascii="宋体" w:hAnsi="宋体"/>
          <w:sz w:val="28"/>
          <w:szCs w:val="28"/>
          <w:lang w:val="zh-CN"/>
        </w:rPr>
      </w:pPr>
      <w:r>
        <w:rPr>
          <w:rFonts w:hint="eastAsia" w:ascii="宋体" w:hAnsi="宋体"/>
          <w:sz w:val="28"/>
          <w:szCs w:val="28"/>
          <w:lang w:val="zh-CN"/>
        </w:rPr>
        <w:t>全权代表签字：         职务：</w:t>
      </w:r>
    </w:p>
    <w:p>
      <w:pPr>
        <w:autoSpaceDE w:val="0"/>
        <w:autoSpaceDN w:val="0"/>
        <w:adjustRightInd w:val="0"/>
        <w:spacing w:line="480" w:lineRule="auto"/>
        <w:ind w:firstLine="280"/>
        <w:rPr>
          <w:rFonts w:hint="eastAsia" w:asciiTheme="minorEastAsia" w:hAnsiTheme="minorEastAsia" w:eastAsiaTheme="minorEastAsia" w:cstheme="minorEastAsia"/>
          <w:b/>
          <w:sz w:val="32"/>
          <w:szCs w:val="32"/>
          <w:lang w:val="zh-CN"/>
        </w:rPr>
      </w:pPr>
      <w:r>
        <w:rPr>
          <w:rFonts w:hint="eastAsia" w:ascii="宋体" w:hAnsi="宋体"/>
          <w:sz w:val="28"/>
          <w:szCs w:val="28"/>
          <w:lang w:val="zh-CN"/>
        </w:rPr>
        <w:t>日期：</w:t>
      </w:r>
      <w:bookmarkStart w:id="6" w:name="OLE_LINK14"/>
      <w:bookmarkStart w:id="7" w:name="OLE_LINK13"/>
    </w:p>
    <w:p>
      <w:pPr>
        <w:spacing w:line="360" w:lineRule="auto"/>
        <w:outlineLvl w:val="1"/>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w:t>
      </w:r>
      <w:r>
        <w:rPr>
          <w:rFonts w:hint="eastAsia" w:asciiTheme="minorEastAsia" w:hAnsiTheme="minorEastAsia" w:eastAsiaTheme="minorEastAsia" w:cstheme="minorEastAsia"/>
          <w:b/>
          <w:sz w:val="32"/>
          <w:szCs w:val="32"/>
          <w:lang w:eastAsia="zh-CN"/>
        </w:rPr>
        <w:t>五</w:t>
      </w:r>
      <w:r>
        <w:rPr>
          <w:rFonts w:hint="eastAsia" w:asciiTheme="minorEastAsia" w:hAnsiTheme="minorEastAsia" w:eastAsiaTheme="minorEastAsia" w:cstheme="minorEastAsia"/>
          <w:b/>
          <w:sz w:val="32"/>
          <w:szCs w:val="32"/>
        </w:rPr>
        <w:t>：</w:t>
      </w:r>
    </w:p>
    <w:p>
      <w:pPr>
        <w:spacing w:line="360" w:lineRule="auto"/>
        <w:outlineLvl w:val="1"/>
        <w:rPr>
          <w:rFonts w:hint="eastAsia" w:asciiTheme="minorEastAsia" w:hAnsiTheme="minorEastAsia" w:eastAsiaTheme="minorEastAsia" w:cstheme="minorEastAsia"/>
          <w:b/>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b/>
          <w:bCs/>
          <w:kern w:val="0"/>
          <w:sz w:val="32"/>
          <w:szCs w:val="32"/>
          <w:lang w:val="zh-CN"/>
        </w:rPr>
        <w:t>同类项目实施情况一览表</w:t>
      </w:r>
    </w:p>
    <w:p>
      <w:pPr>
        <w:autoSpaceDE w:val="0"/>
        <w:autoSpaceDN w:val="0"/>
        <w:adjustRightInd w:val="0"/>
        <w:spacing w:line="360" w:lineRule="auto"/>
        <w:ind w:firstLine="281"/>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zh-CN"/>
        </w:rPr>
        <w:t xml:space="preserve">项目编号：衢院招2024-03 </w:t>
      </w:r>
    </w:p>
    <w:p>
      <w:pPr>
        <w:autoSpaceDE w:val="0"/>
        <w:autoSpaceDN w:val="0"/>
        <w:adjustRightInd w:val="0"/>
        <w:spacing w:line="360" w:lineRule="auto"/>
        <w:ind w:firstLine="281"/>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28"/>
          <w:szCs w:val="28"/>
          <w:lang w:val="zh-CN"/>
        </w:rPr>
        <w:t>项目名称：</w:t>
      </w:r>
      <w:r>
        <w:rPr>
          <w:rFonts w:hint="eastAsia" w:asciiTheme="minorEastAsia" w:hAnsiTheme="minorEastAsia" w:eastAsiaTheme="minorEastAsia" w:cstheme="minorEastAsia"/>
          <w:b/>
          <w:bCs/>
          <w:sz w:val="28"/>
          <w:szCs w:val="28"/>
          <w:lang w:val="en-US" w:eastAsia="zh-CN"/>
        </w:rPr>
        <w:t>校园医务室医疗服务</w:t>
      </w:r>
    </w:p>
    <w:tbl>
      <w:tblPr>
        <w:tblStyle w:val="16"/>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2483"/>
        <w:gridCol w:w="1656"/>
        <w:gridCol w:w="139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采购单位名称</w:t>
            </w:r>
          </w:p>
        </w:tc>
        <w:tc>
          <w:tcPr>
            <w:tcW w:w="2483" w:type="dxa"/>
            <w:noWrap w:val="0"/>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项目名称</w:t>
            </w:r>
          </w:p>
        </w:tc>
        <w:tc>
          <w:tcPr>
            <w:tcW w:w="1656" w:type="dxa"/>
            <w:noWrap w:val="0"/>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采购数量</w:t>
            </w:r>
          </w:p>
        </w:tc>
        <w:tc>
          <w:tcPr>
            <w:tcW w:w="1395" w:type="dxa"/>
            <w:noWrap w:val="0"/>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合同金额（万元）</w:t>
            </w:r>
          </w:p>
        </w:tc>
        <w:tc>
          <w:tcPr>
            <w:tcW w:w="2123" w:type="dxa"/>
            <w:noWrap w:val="0"/>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bl>
    <w:p>
      <w:pPr>
        <w:autoSpaceDE w:val="0"/>
        <w:autoSpaceDN w:val="0"/>
        <w:adjustRightInd w:val="0"/>
        <w:spacing w:line="360" w:lineRule="auto"/>
        <w:jc w:val="center"/>
        <w:rPr>
          <w:rFonts w:hint="eastAsia" w:asciiTheme="minorEastAsia" w:hAnsiTheme="minorEastAsia" w:eastAsiaTheme="minorEastAsia" w:cstheme="minorEastAsia"/>
          <w:b/>
          <w:bCs/>
          <w:kern w:val="0"/>
          <w:sz w:val="32"/>
          <w:szCs w:val="32"/>
          <w:lang w:val="zh-CN"/>
        </w:rPr>
      </w:pPr>
    </w:p>
    <w:p>
      <w:pPr>
        <w:spacing w:line="360" w:lineRule="auto"/>
        <w:rPr>
          <w:rFonts w:hint="eastAsia" w:asciiTheme="minorEastAsia" w:hAnsiTheme="minorEastAsia" w:eastAsiaTheme="minorEastAsia" w:cstheme="minorEastAsia"/>
          <w:bCs/>
          <w:sz w:val="32"/>
        </w:rPr>
      </w:pPr>
    </w:p>
    <w:p>
      <w:pPr>
        <w:spacing w:line="360" w:lineRule="auto"/>
        <w:rPr>
          <w:rFonts w:hint="eastAsia" w:asciiTheme="minorEastAsia" w:hAnsiTheme="minorEastAsia" w:eastAsiaTheme="minorEastAsia" w:cstheme="minorEastAsia"/>
          <w:bCs/>
          <w:sz w:val="32"/>
        </w:rPr>
      </w:pPr>
    </w:p>
    <w:p>
      <w:pPr>
        <w:autoSpaceDE w:val="0"/>
        <w:autoSpaceDN w:val="0"/>
        <w:adjustRightIn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投标人全权代表签字：</w:t>
      </w:r>
    </w:p>
    <w:p>
      <w:pPr>
        <w:autoSpaceDE w:val="0"/>
        <w:autoSpaceDN w:val="0"/>
        <w:adjustRightIn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投标人（公章）：</w:t>
      </w:r>
    </w:p>
    <w:p>
      <w:pPr>
        <w:autoSpaceDE w:val="0"/>
        <w:autoSpaceDN w:val="0"/>
        <w:adjustRightInd w:val="0"/>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lang w:val="zh-CN"/>
        </w:rPr>
        <w:t>日期</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日</w:t>
      </w:r>
    </w:p>
    <w:bookmarkEnd w:id="6"/>
    <w:bookmarkEnd w:id="7"/>
    <w:p>
      <w:pPr>
        <w:spacing w:line="500" w:lineRule="exact"/>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格式</w:t>
      </w:r>
      <w:r>
        <w:rPr>
          <w:rFonts w:hint="eastAsia" w:asciiTheme="minorEastAsia" w:hAnsiTheme="minorEastAsia" w:eastAsiaTheme="minorEastAsia" w:cstheme="minorEastAsia"/>
          <w:b/>
          <w:sz w:val="28"/>
          <w:szCs w:val="28"/>
          <w:lang w:eastAsia="zh-CN"/>
        </w:rPr>
        <w:t>六</w:t>
      </w:r>
      <w:r>
        <w:rPr>
          <w:rFonts w:hint="eastAsia" w:asciiTheme="minorEastAsia" w:hAnsiTheme="minorEastAsia" w:eastAsiaTheme="minorEastAsia" w:cstheme="minorEastAsia"/>
          <w:b/>
          <w:sz w:val="28"/>
          <w:szCs w:val="28"/>
        </w:rPr>
        <w:t>：</w:t>
      </w:r>
    </w:p>
    <w:p>
      <w:pPr>
        <w:spacing w:line="500" w:lineRule="exact"/>
        <w:jc w:val="center"/>
        <w:rPr>
          <w:rFonts w:hint="eastAsia" w:ascii="仿宋_GB2312" w:eastAsia="仿宋_GB2312"/>
          <w:b/>
          <w:bCs/>
          <w:sz w:val="32"/>
          <w:szCs w:val="32"/>
        </w:rPr>
      </w:pPr>
      <w:r>
        <w:rPr>
          <w:rFonts w:hint="eastAsia" w:ascii="仿宋_GB2312" w:eastAsia="仿宋_GB2312"/>
          <w:b/>
          <w:bCs/>
          <w:sz w:val="32"/>
          <w:szCs w:val="32"/>
        </w:rPr>
        <w:t>中小企业声明函（服务）</w:t>
      </w:r>
    </w:p>
    <w:p>
      <w:pPr>
        <w:spacing w:line="500" w:lineRule="exact"/>
        <w:jc w:val="center"/>
      </w:pP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本公司郑重声明，根据《政府采购促进中小企业发展管理办法》（财库</w:t>
      </w:r>
      <w:r>
        <w:rPr>
          <w:rFonts w:hint="eastAsia" w:ascii="仿宋_GB2312"/>
          <w:sz w:val="28"/>
          <w:szCs w:val="28"/>
        </w:rPr>
        <w:t>﹝</w:t>
      </w:r>
      <w:r>
        <w:rPr>
          <w:rFonts w:hint="eastAsia" w:ascii="仿宋_GB2312" w:eastAsia="仿宋_GB2312"/>
          <w:sz w:val="28"/>
          <w:szCs w:val="28"/>
        </w:rPr>
        <w:t>2020</w:t>
      </w:r>
      <w:r>
        <w:rPr>
          <w:rFonts w:hint="eastAsia" w:ascii="仿宋_GB2312"/>
          <w:sz w:val="28"/>
          <w:szCs w:val="28"/>
        </w:rPr>
        <w:t>﹞</w:t>
      </w:r>
      <w:r>
        <w:rPr>
          <w:rFonts w:hint="eastAsia" w:ascii="仿宋_GB2312" w:eastAsia="仿宋_GB2312"/>
          <w:sz w:val="28"/>
          <w:szCs w:val="28"/>
        </w:rPr>
        <w:t>46 号）的规定，本公司参加</w:t>
      </w:r>
      <w:r>
        <w:rPr>
          <w:rFonts w:hint="eastAsia" w:ascii="仿宋_GB2312" w:eastAsia="仿宋_GB2312"/>
          <w:sz w:val="28"/>
          <w:szCs w:val="28"/>
          <w:u w:val="single"/>
        </w:rPr>
        <w:t>（单位名称）</w:t>
      </w:r>
      <w:r>
        <w:rPr>
          <w:rFonts w:hint="eastAsia" w:ascii="仿宋_GB2312" w:eastAsia="仿宋_GB2312"/>
          <w:sz w:val="28"/>
          <w:szCs w:val="28"/>
        </w:rPr>
        <w:t>的</w:t>
      </w:r>
      <w:r>
        <w:rPr>
          <w:rFonts w:hint="eastAsia" w:ascii="仿宋_GB2312" w:eastAsia="仿宋_GB2312"/>
          <w:sz w:val="28"/>
          <w:szCs w:val="28"/>
          <w:u w:val="single"/>
        </w:rPr>
        <w:t>（项目名称）</w:t>
      </w:r>
      <w:r>
        <w:rPr>
          <w:rFonts w:hint="eastAsia" w:ascii="仿宋_GB2312" w:eastAsia="仿宋_GB2312"/>
          <w:sz w:val="28"/>
          <w:szCs w:val="28"/>
        </w:rPr>
        <w:t>采购活动，服务全部由符合政策要求的中小企业承接。相关企业的具体情况如下：</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u w:val="single"/>
        </w:rPr>
        <w:t>（标的名称）</w:t>
      </w:r>
      <w:r>
        <w:rPr>
          <w:rFonts w:hint="eastAsia" w:ascii="仿宋_GB2312" w:eastAsia="仿宋_GB2312"/>
          <w:sz w:val="28"/>
          <w:szCs w:val="28"/>
        </w:rPr>
        <w:t>，属于</w:t>
      </w:r>
      <w:r>
        <w:rPr>
          <w:rFonts w:hint="eastAsia" w:ascii="仿宋_GB2312" w:eastAsia="仿宋_GB2312"/>
          <w:sz w:val="28"/>
          <w:szCs w:val="28"/>
          <w:u w:val="single"/>
        </w:rPr>
        <w:t>（</w:t>
      </w:r>
      <w:r>
        <w:rPr>
          <w:rFonts w:hint="eastAsia" w:ascii="仿宋_GB2312" w:eastAsia="仿宋_GB2312"/>
          <w:color w:val="FF0000"/>
          <w:sz w:val="28"/>
          <w:szCs w:val="28"/>
          <w:u w:val="single"/>
          <w:lang w:val="en-US" w:eastAsia="zh-CN"/>
        </w:rPr>
        <w:t>服务类</w:t>
      </w:r>
      <w:r>
        <w:rPr>
          <w:rFonts w:hint="eastAsia" w:ascii="仿宋_GB2312" w:eastAsia="仿宋_GB2312"/>
          <w:sz w:val="28"/>
          <w:szCs w:val="28"/>
          <w:u w:val="single"/>
        </w:rPr>
        <w:t>）</w:t>
      </w:r>
      <w:r>
        <w:rPr>
          <w:rFonts w:hint="eastAsia" w:ascii="仿宋_GB2312" w:eastAsia="仿宋_GB2312"/>
          <w:sz w:val="28"/>
          <w:szCs w:val="28"/>
        </w:rPr>
        <w:t>行业；承接企业为</w:t>
      </w:r>
      <w:r>
        <w:rPr>
          <w:rFonts w:hint="eastAsia" w:ascii="仿宋_GB2312" w:eastAsia="仿宋_GB2312"/>
          <w:sz w:val="28"/>
          <w:szCs w:val="28"/>
          <w:u w:val="single"/>
        </w:rPr>
        <w:t>（企业名称）</w:t>
      </w:r>
      <w:r>
        <w:rPr>
          <w:rFonts w:hint="eastAsia" w:ascii="仿宋_GB2312" w:eastAsia="仿宋_GB2312"/>
          <w:sz w:val="28"/>
          <w:szCs w:val="28"/>
        </w:rPr>
        <w:t>，从业人员</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rPr>
        <w:t>人，营业收入为</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rPr>
        <w:t>万元，资产总额为</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万元，属于（□中型企业、□小型企业、□微型企业）；</w:t>
      </w:r>
    </w:p>
    <w:p>
      <w:pPr>
        <w:spacing w:line="500" w:lineRule="exact"/>
        <w:ind w:firstLine="560" w:firstLineChars="200"/>
      </w:pPr>
      <w:r>
        <w:rPr>
          <w:rFonts w:hint="eastAsia" w:ascii="仿宋_GB2312" w:eastAsia="仿宋_GB2312"/>
          <w:sz w:val="28"/>
          <w:szCs w:val="28"/>
        </w:rPr>
        <w:t>2.</w:t>
      </w:r>
      <w:r>
        <w:rPr>
          <w:rFonts w:hint="eastAsia" w:ascii="仿宋_GB2312" w:eastAsia="仿宋_GB2312"/>
          <w:sz w:val="28"/>
          <w:szCs w:val="28"/>
          <w:u w:val="single"/>
        </w:rPr>
        <w:t>（标的名称）</w:t>
      </w:r>
      <w:r>
        <w:rPr>
          <w:rFonts w:hint="eastAsia" w:ascii="仿宋_GB2312" w:eastAsia="仿宋_GB2312"/>
          <w:sz w:val="28"/>
          <w:szCs w:val="28"/>
        </w:rPr>
        <w:t>，属于</w:t>
      </w:r>
      <w:r>
        <w:rPr>
          <w:rFonts w:hint="eastAsia" w:ascii="仿宋_GB2312" w:eastAsia="仿宋_GB2312"/>
          <w:sz w:val="28"/>
          <w:szCs w:val="28"/>
          <w:u w:val="single"/>
        </w:rPr>
        <w:t>（</w:t>
      </w:r>
      <w:r>
        <w:rPr>
          <w:rFonts w:hint="eastAsia" w:ascii="仿宋_GB2312" w:eastAsia="仿宋_GB2312"/>
          <w:color w:val="FF0000"/>
          <w:sz w:val="28"/>
          <w:szCs w:val="28"/>
          <w:u w:val="single"/>
          <w:lang w:val="en-US" w:eastAsia="zh-CN"/>
        </w:rPr>
        <w:t>服务类</w:t>
      </w:r>
      <w:r>
        <w:rPr>
          <w:rFonts w:hint="eastAsia" w:ascii="仿宋_GB2312" w:eastAsia="仿宋_GB2312"/>
          <w:sz w:val="28"/>
          <w:szCs w:val="28"/>
          <w:u w:val="single"/>
        </w:rPr>
        <w:t>）</w:t>
      </w:r>
      <w:r>
        <w:rPr>
          <w:rFonts w:hint="eastAsia" w:ascii="仿宋_GB2312" w:eastAsia="仿宋_GB2312"/>
          <w:sz w:val="28"/>
          <w:szCs w:val="28"/>
        </w:rPr>
        <w:t>行业；承接企业为</w:t>
      </w:r>
      <w:r>
        <w:rPr>
          <w:rFonts w:hint="eastAsia" w:ascii="仿宋_GB2312" w:eastAsia="仿宋_GB2312"/>
          <w:sz w:val="28"/>
          <w:szCs w:val="28"/>
          <w:u w:val="single"/>
        </w:rPr>
        <w:t>（企业名称）</w:t>
      </w:r>
      <w:r>
        <w:rPr>
          <w:rFonts w:hint="eastAsia" w:ascii="仿宋_GB2312" w:eastAsia="仿宋_GB2312"/>
          <w:sz w:val="28"/>
          <w:szCs w:val="28"/>
        </w:rPr>
        <w:t>，从业人员</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人，营业收入为</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万元，资产总额为</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万元，属于（□中型企业、□小型企业、□微型企业）；</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以上企业，不属于大企业的分支机构，不存在控股股东为大企业的情形，也不存在与大企业的负责人为同一人的情形。</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本企业对上述声明内容的真实性负责。如有虚假，将依法承担相应责任。</w:t>
      </w:r>
    </w:p>
    <w:p>
      <w:pPr>
        <w:spacing w:line="500" w:lineRule="exact"/>
        <w:rPr>
          <w:rFonts w:hint="eastAsia" w:ascii="仿宋_GB2312" w:eastAsia="仿宋_GB2312"/>
          <w:sz w:val="28"/>
          <w:szCs w:val="28"/>
        </w:rPr>
      </w:pPr>
    </w:p>
    <w:p>
      <w:pPr>
        <w:spacing w:line="500" w:lineRule="exact"/>
        <w:ind w:firstLine="4340" w:firstLineChars="1550"/>
        <w:rPr>
          <w:rFonts w:hint="eastAsia" w:ascii="仿宋_GB2312" w:eastAsia="仿宋_GB2312"/>
          <w:sz w:val="28"/>
          <w:szCs w:val="28"/>
        </w:rPr>
      </w:pPr>
      <w:r>
        <w:rPr>
          <w:rFonts w:hint="eastAsia" w:ascii="仿宋_GB2312" w:eastAsia="仿宋_GB2312"/>
          <w:sz w:val="28"/>
          <w:szCs w:val="28"/>
        </w:rPr>
        <w:t xml:space="preserve">企业名称（盖章）： </w:t>
      </w:r>
    </w:p>
    <w:p>
      <w:pPr>
        <w:spacing w:line="500" w:lineRule="exact"/>
        <w:ind w:firstLine="4340" w:firstLineChars="1550"/>
        <w:rPr>
          <w:rFonts w:hint="eastAsia" w:ascii="仿宋_GB2312" w:eastAsia="仿宋_GB2312"/>
          <w:sz w:val="28"/>
          <w:szCs w:val="28"/>
        </w:rPr>
      </w:pPr>
      <w:r>
        <w:rPr>
          <w:rFonts w:hint="eastAsia" w:ascii="仿宋_GB2312" w:eastAsia="仿宋_GB2312"/>
          <w:sz w:val="28"/>
          <w:szCs w:val="28"/>
        </w:rPr>
        <w:t>日 期：</w:t>
      </w:r>
    </w:p>
    <w:p>
      <w:pPr>
        <w:spacing w:line="500" w:lineRule="exact"/>
        <w:rPr>
          <w:rFonts w:hint="eastAsia" w:ascii="仿宋_GB2312" w:eastAsia="仿宋_GB2312"/>
          <w:b/>
          <w:spacing w:val="6"/>
          <w:sz w:val="28"/>
          <w:szCs w:val="28"/>
        </w:rPr>
      </w:pPr>
    </w:p>
    <w:p>
      <w:pPr>
        <w:pStyle w:val="11"/>
        <w:spacing w:line="500" w:lineRule="exact"/>
        <w:jc w:val="center"/>
        <w:rPr>
          <w:rFonts w:hint="eastAsia" w:ascii="仿宋_GB2312" w:eastAsia="仿宋_GB2312"/>
          <w:sz w:val="28"/>
          <w:szCs w:val="28"/>
        </w:rPr>
      </w:pPr>
      <w:r>
        <w:rPr>
          <w:rFonts w:hint="eastAsia" w:ascii="仿宋_GB2312" w:eastAsia="仿宋_GB2312"/>
          <w:spacing w:val="6"/>
          <w:sz w:val="28"/>
          <w:szCs w:val="28"/>
        </w:rPr>
        <w:t xml:space="preserve">              </w:t>
      </w:r>
    </w:p>
    <w:p>
      <w:pPr>
        <w:pStyle w:val="11"/>
        <w:spacing w:line="500" w:lineRule="exact"/>
        <w:jc w:val="center"/>
        <w:rPr>
          <w:rFonts w:hint="eastAsia" w:ascii="仿宋_GB2312" w:eastAsia="仿宋_GB2312"/>
          <w:sz w:val="28"/>
          <w:szCs w:val="28"/>
        </w:rPr>
      </w:pPr>
    </w:p>
    <w:p>
      <w:pPr>
        <w:pStyle w:val="24"/>
        <w:spacing w:line="500" w:lineRule="exact"/>
        <w:ind w:firstLine="551" w:firstLineChars="196"/>
        <w:rPr>
          <w:rFonts w:hint="eastAsia"/>
          <w:b/>
          <w:bCs/>
          <w:sz w:val="28"/>
        </w:rPr>
      </w:pPr>
      <w:r>
        <w:rPr>
          <w:rFonts w:hint="eastAsia"/>
          <w:b/>
          <w:bCs/>
          <w:sz w:val="28"/>
        </w:rPr>
        <w:t>注：1.</w:t>
      </w:r>
      <w:r>
        <w:rPr>
          <w:rFonts w:ascii="宋体" w:eastAsia="宋体" w:cs="宋体"/>
          <w:sz w:val="18"/>
          <w:szCs w:val="18"/>
        </w:rPr>
        <w:t xml:space="preserve"> </w:t>
      </w:r>
      <w:r>
        <w:rPr>
          <w:b/>
          <w:bCs/>
          <w:sz w:val="28"/>
        </w:rPr>
        <w:t>从业人员、营业收入、资产总额填报上一年度数据，无上一年度数据的新成立企业可不填报。</w:t>
      </w:r>
    </w:p>
    <w:p>
      <w:pPr>
        <w:pStyle w:val="24"/>
        <w:spacing w:line="500" w:lineRule="exact"/>
        <w:ind w:firstLine="551" w:firstLineChars="196"/>
        <w:rPr>
          <w:rFonts w:hint="eastAsia"/>
          <w:b/>
          <w:bCs/>
          <w:sz w:val="28"/>
        </w:rPr>
      </w:pPr>
      <w:r>
        <w:rPr>
          <w:rFonts w:hint="eastAsia"/>
          <w:b/>
          <w:bCs/>
          <w:sz w:val="28"/>
        </w:rPr>
        <w:t xml:space="preserve">    2.服务类(软件类及其他服务类)项目采购填此声明函。</w:t>
      </w:r>
    </w:p>
    <w:p>
      <w:pPr>
        <w:spacing w:line="588" w:lineRule="exact"/>
        <w:jc w:val="left"/>
        <w:rPr>
          <w:rFonts w:ascii="宋体" w:hAnsi="宋体"/>
          <w:b/>
          <w:sz w:val="28"/>
          <w:szCs w:val="28"/>
          <w:lang w:val="en-GB"/>
        </w:rPr>
      </w:pPr>
      <w:r>
        <w:rPr>
          <w:rFonts w:hint="eastAsia" w:ascii="宋体" w:hAnsi="宋体"/>
          <w:b/>
          <w:sz w:val="28"/>
          <w:szCs w:val="28"/>
          <w:lang w:val="en-GB"/>
        </w:rPr>
        <w:t>格式</w:t>
      </w:r>
      <w:r>
        <w:rPr>
          <w:rFonts w:hint="eastAsia" w:ascii="宋体" w:hAnsi="宋体"/>
          <w:b/>
          <w:sz w:val="28"/>
          <w:szCs w:val="28"/>
          <w:lang w:val="en-GB" w:eastAsia="zh-CN"/>
        </w:rPr>
        <w:t>七</w:t>
      </w:r>
      <w:r>
        <w:rPr>
          <w:rFonts w:hint="eastAsia" w:ascii="宋体" w:hAnsi="宋体"/>
          <w:b/>
          <w:sz w:val="28"/>
          <w:szCs w:val="28"/>
          <w:lang w:val="en-GB"/>
        </w:rPr>
        <w:t>：</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监狱或戒毒企业声明函</w:t>
      </w:r>
    </w:p>
    <w:p>
      <w:pPr>
        <w:pStyle w:val="18"/>
        <w:ind w:firstLine="579"/>
        <w:jc w:val="center"/>
        <w:rPr>
          <w:rFonts w:ascii="仿宋_GB2312" w:hAnsi="宋体" w:eastAsia="仿宋_GB2312"/>
          <w:b/>
          <w:sz w:val="28"/>
          <w:szCs w:val="28"/>
          <w:lang w:val="en-GB"/>
        </w:rPr>
      </w:pP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本企业对上述声明的真实性负责。如有虚假，将依法承担相应责任。</w:t>
      </w:r>
    </w:p>
    <w:p>
      <w:pPr>
        <w:spacing w:line="560" w:lineRule="exact"/>
        <w:ind w:firstLine="584" w:firstLineChars="200"/>
        <w:rPr>
          <w:rFonts w:ascii="仿宋_GB2312" w:eastAsia="仿宋_GB2312"/>
          <w:spacing w:val="6"/>
          <w:sz w:val="28"/>
          <w:szCs w:val="28"/>
        </w:rPr>
      </w:pPr>
    </w:p>
    <w:p>
      <w:pPr>
        <w:spacing w:line="560" w:lineRule="exact"/>
        <w:ind w:firstLine="584" w:firstLineChars="200"/>
        <w:rPr>
          <w:rFonts w:ascii="仿宋_GB2312" w:eastAsia="仿宋_GB2312"/>
          <w:spacing w:val="6"/>
          <w:sz w:val="28"/>
          <w:szCs w:val="28"/>
        </w:rPr>
      </w:pPr>
    </w:p>
    <w:p>
      <w:pPr>
        <w:tabs>
          <w:tab w:val="left" w:pos="4860"/>
        </w:tabs>
        <w:spacing w:line="560" w:lineRule="exact"/>
        <w:ind w:right="1560" w:firstLine="584" w:firstLineChars="200"/>
        <w:jc w:val="center"/>
        <w:rPr>
          <w:rFonts w:ascii="仿宋_GB2312" w:eastAsia="仿宋_GB2312"/>
          <w:spacing w:val="6"/>
          <w:sz w:val="28"/>
          <w:szCs w:val="28"/>
        </w:rPr>
      </w:pPr>
      <w:r>
        <w:rPr>
          <w:rFonts w:hint="eastAsia" w:ascii="仿宋_GB2312" w:eastAsia="仿宋_GB2312"/>
          <w:spacing w:val="6"/>
          <w:sz w:val="28"/>
          <w:szCs w:val="28"/>
        </w:rPr>
        <w:t xml:space="preserve">               企业名称（盖章）： </w:t>
      </w:r>
    </w:p>
    <w:p>
      <w:pPr>
        <w:snapToGrid w:val="0"/>
        <w:spacing w:line="540" w:lineRule="exact"/>
        <w:ind w:firstLine="584" w:firstLineChars="200"/>
        <w:rPr>
          <w:rFonts w:hint="eastAsia" w:ascii="仿宋_GB2312" w:eastAsia="仿宋_GB2312"/>
          <w:spacing w:val="6"/>
          <w:sz w:val="28"/>
          <w:szCs w:val="28"/>
        </w:rPr>
      </w:pPr>
      <w:r>
        <w:rPr>
          <w:rFonts w:hint="eastAsia" w:ascii="仿宋_GB2312" w:eastAsia="仿宋_GB2312"/>
          <w:spacing w:val="6"/>
          <w:sz w:val="28"/>
          <w:szCs w:val="28"/>
        </w:rPr>
        <w:t xml:space="preserve">                      日  期：</w:t>
      </w: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rPr>
          <w:rFonts w:hint="eastAsia"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w:t>
      </w:r>
      <w:r>
        <w:rPr>
          <w:rFonts w:hint="eastAsia" w:ascii="宋体" w:hAnsi="宋体"/>
          <w:b/>
          <w:sz w:val="28"/>
          <w:szCs w:val="28"/>
          <w:lang w:val="en-GB" w:eastAsia="zh-CN"/>
        </w:rPr>
        <w:t>八</w:t>
      </w:r>
      <w:r>
        <w:rPr>
          <w:rFonts w:hint="eastAsia" w:ascii="宋体" w:hAnsi="宋体"/>
          <w:b/>
          <w:sz w:val="28"/>
          <w:szCs w:val="28"/>
          <w:lang w:val="en-GB"/>
        </w:rPr>
        <w:t>：</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r>
        <w:rPr>
          <w:rFonts w:hint="eastAsia" w:ascii="宋体" w:eastAsia="宋体"/>
          <w:sz w:val="28"/>
        </w:rPr>
        <w:t xml:space="preserve">                                       </w:t>
      </w:r>
      <w:r>
        <w:rPr>
          <w:rFonts w:hint="eastAsia" w:ascii="宋体"/>
          <w:sz w:val="28"/>
          <w:lang w:val="en-US" w:eastAsia="zh-CN"/>
        </w:rPr>
        <w:t xml:space="preserve">   </w:t>
      </w:r>
      <w:r>
        <w:rPr>
          <w:rFonts w:hint="eastAsia" w:ascii="宋体" w:eastAsia="宋体"/>
          <w:sz w:val="28"/>
        </w:rPr>
        <w:t>日  期</w:t>
      </w:r>
      <w:r>
        <w:rPr>
          <w:rFonts w:hint="eastAsia" w:ascii="宋体" w:eastAsia="宋体"/>
          <w:sz w:val="28"/>
          <w:lang w:eastAsia="zh-CN"/>
        </w:rPr>
        <w:t>：</w:t>
      </w:r>
    </w:p>
    <w:p>
      <w:pPr>
        <w:pStyle w:val="2"/>
        <w:ind w:left="0" w:leftChars="0" w:firstLine="0" w:firstLineChars="0"/>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snapToGrid w:val="0"/>
        <w:spacing w:line="440" w:lineRule="exact"/>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lang w:val="en-US" w:eastAsia="zh-CN"/>
        </w:rPr>
        <w:t>九</w:t>
      </w:r>
      <w:r>
        <w:rPr>
          <w:rFonts w:hint="eastAsia" w:ascii="宋体" w:hAnsi="宋体" w:cs="宋体"/>
          <w:b/>
          <w:sz w:val="28"/>
          <w:szCs w:val="28"/>
          <w:lang w:val="en-GB"/>
        </w:rPr>
        <w:t>：</w:t>
      </w:r>
    </w:p>
    <w:p>
      <w:pPr>
        <w:pStyle w:val="5"/>
        <w:overflowPunct w:val="0"/>
        <w:spacing w:line="440" w:lineRule="exact"/>
        <w:ind w:firstLine="0"/>
        <w:jc w:val="center"/>
        <w:rPr>
          <w:rFonts w:ascii="宋体" w:hAnsi="宋体" w:cs="宋体"/>
          <w:b/>
          <w:spacing w:val="6"/>
          <w:sz w:val="32"/>
          <w:szCs w:val="32"/>
        </w:rPr>
      </w:pPr>
      <w:r>
        <w:rPr>
          <w:rFonts w:hint="eastAsia" w:ascii="宋体" w:hAnsi="宋体" w:cs="宋体"/>
          <w:b/>
          <w:spacing w:val="6"/>
          <w:sz w:val="32"/>
          <w:szCs w:val="32"/>
        </w:rPr>
        <w:t>联合投标协议书</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6"/>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5"/>
        <w:overflowPunct w:val="0"/>
        <w:spacing w:line="460" w:lineRule="exact"/>
        <w:ind w:firstLine="0"/>
        <w:rPr>
          <w:rFonts w:ascii="仿宋" w:hAnsi="仿宋" w:eastAsia="仿宋"/>
          <w:b/>
          <w:sz w:val="32"/>
          <w:szCs w:val="32"/>
        </w:rPr>
      </w:pPr>
      <w:r>
        <w:rPr>
          <w:rFonts w:hint="eastAsia" w:ascii="仿宋" w:hAnsi="仿宋" w:eastAsia="仿宋"/>
          <w:kern w:val="0"/>
          <w:sz w:val="30"/>
          <w:szCs w:val="30"/>
        </w:rPr>
        <w:br w:type="page"/>
      </w:r>
      <w:r>
        <w:rPr>
          <w:rFonts w:hint="eastAsia" w:ascii="仿宋" w:hAnsi="仿宋" w:eastAsia="仿宋"/>
          <w:b/>
          <w:sz w:val="32"/>
          <w:szCs w:val="32"/>
        </w:rPr>
        <w:t>格式十：</w:t>
      </w:r>
    </w:p>
    <w:p>
      <w:pPr>
        <w:pStyle w:val="5"/>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5"/>
        <w:overflowPunct w:val="0"/>
        <w:spacing w:line="460" w:lineRule="exact"/>
        <w:rPr>
          <w:rFonts w:ascii="仿宋" w:hAnsi="仿宋" w:eastAsia="仿宋"/>
          <w:sz w:val="30"/>
          <w:szCs w:val="30"/>
        </w:rPr>
      </w:pP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5"/>
        <w:overflowPunct w:val="0"/>
        <w:spacing w:line="460" w:lineRule="exact"/>
        <w:rPr>
          <w:rFonts w:ascii="仿宋" w:hAnsi="仿宋" w:eastAsia="仿宋"/>
          <w:sz w:val="30"/>
          <w:szCs w:val="30"/>
        </w:rPr>
      </w:pPr>
    </w:p>
    <w:p>
      <w:pPr>
        <w:pStyle w:val="5"/>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5"/>
        <w:overflowPunct w:val="0"/>
        <w:spacing w:line="460" w:lineRule="exact"/>
        <w:ind w:firstLine="600" w:firstLineChars="200"/>
        <w:rPr>
          <w:rFonts w:ascii="仿宋" w:hAnsi="仿宋" w:eastAsia="仿宋"/>
          <w:sz w:val="30"/>
          <w:szCs w:val="30"/>
        </w:rPr>
      </w:pPr>
    </w:p>
    <w:p>
      <w:pPr>
        <w:pStyle w:val="5"/>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5"/>
        <w:overflowPunct w:val="0"/>
        <w:spacing w:line="460" w:lineRule="exact"/>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5"/>
        <w:overflowPunct w:val="0"/>
        <w:spacing w:line="460" w:lineRule="exact"/>
        <w:ind w:firstLine="570" w:firstLineChars="190"/>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6"/>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ascii="宋体" w:hAnsi="宋体" w:cs="宋体"/>
          <w:b/>
          <w:spacing w:val="6"/>
          <w:sz w:val="30"/>
          <w:szCs w:val="30"/>
        </w:rPr>
      </w:pPr>
      <w:r>
        <w:rPr>
          <w:rFonts w:hint="eastAsia" w:ascii="宋体" w:hAnsi="宋体" w:cs="宋体"/>
          <w:b/>
          <w:spacing w:val="6"/>
          <w:sz w:val="30"/>
          <w:szCs w:val="30"/>
        </w:rPr>
        <w:t>格式十</w:t>
      </w:r>
      <w:r>
        <w:rPr>
          <w:rFonts w:hint="eastAsia" w:ascii="宋体" w:hAnsi="宋体" w:cs="宋体"/>
          <w:b/>
          <w:spacing w:val="6"/>
          <w:sz w:val="30"/>
          <w:szCs w:val="30"/>
          <w:lang w:val="en-US" w:eastAsia="zh-CN"/>
        </w:rPr>
        <w:t>一</w:t>
      </w:r>
      <w:r>
        <w:rPr>
          <w:rFonts w:hint="eastAsia" w:ascii="宋体" w:hAnsi="宋体" w:cs="宋体"/>
          <w:b/>
          <w:spacing w:val="6"/>
          <w:sz w:val="30"/>
          <w:szCs w:val="30"/>
        </w:rPr>
        <w:t>：</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400" w:lineRule="exact"/>
      </w:pPr>
      <w:r>
        <w:rPr>
          <w:rFonts w:hint="eastAsia" w:ascii="仿宋" w:hAnsi="仿宋" w:eastAsia="仿宋"/>
          <w:sz w:val="28"/>
          <w:szCs w:val="28"/>
          <w:lang w:val="zh-CN"/>
        </w:rPr>
        <w:t xml:space="preserve">                                 </w:t>
      </w:r>
      <w:r>
        <w:rPr>
          <w:rFonts w:hint="eastAsia" w:ascii="仿宋" w:hAnsi="仿宋" w:eastAsia="仿宋"/>
          <w:sz w:val="28"/>
          <w:szCs w:val="28"/>
        </w:rPr>
        <w:t xml:space="preserve">         </w:t>
      </w:r>
      <w:r>
        <w:rPr>
          <w:rFonts w:hint="eastAsia" w:ascii="仿宋" w:hAnsi="仿宋" w:eastAsia="仿宋"/>
          <w:sz w:val="28"/>
          <w:szCs w:val="28"/>
          <w:lang w:val="zh-CN"/>
        </w:rPr>
        <w:t>日期：</w:t>
      </w:r>
      <w:r>
        <w:rPr>
          <w:rFonts w:hint="eastAsia" w:ascii="仿宋" w:hAnsi="仿宋" w:eastAsia="仿宋"/>
          <w:sz w:val="28"/>
          <w:szCs w:val="28"/>
          <w:u w:val="single"/>
          <w:lang w:val="zh-CN"/>
        </w:rPr>
        <w:t xml:space="preserve">  年  月 日</w:t>
      </w:r>
    </w:p>
    <w:p/>
    <w:p>
      <w:pPr>
        <w:pStyle w:val="2"/>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Neue LT 55 Roman">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w:t>
    </w:r>
    <w:r>
      <w:rPr>
        <w:rFonts w:hint="eastAsia" w:ascii="宋体" w:hAnsi="宋体"/>
        <w:lang w:eastAsia="zh-CN"/>
      </w:rPr>
      <w:t>2024-</w:t>
    </w:r>
    <w:r>
      <w:rPr>
        <w:rFonts w:hint="eastAsia" w:ascii="宋体" w:hAnsi="宋体"/>
        <w:lang w:val="en-US" w:eastAsia="zh-CN"/>
      </w:rPr>
      <w:t>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Dc5NTNlYWRmMjMxMTgwOGM3ZmQ0ZTFjZGM3N2IifQ=="/>
  </w:docVars>
  <w:rsids>
    <w:rsidRoot w:val="554657A9"/>
    <w:rsid w:val="004444EE"/>
    <w:rsid w:val="0099150D"/>
    <w:rsid w:val="00C629F4"/>
    <w:rsid w:val="01C07692"/>
    <w:rsid w:val="02822E93"/>
    <w:rsid w:val="03393327"/>
    <w:rsid w:val="036E73AD"/>
    <w:rsid w:val="03F36CAE"/>
    <w:rsid w:val="0400379F"/>
    <w:rsid w:val="04EF212A"/>
    <w:rsid w:val="0632553C"/>
    <w:rsid w:val="065B4129"/>
    <w:rsid w:val="07F51119"/>
    <w:rsid w:val="091337BE"/>
    <w:rsid w:val="09F40C25"/>
    <w:rsid w:val="0A334C09"/>
    <w:rsid w:val="0A5C3324"/>
    <w:rsid w:val="0C712CDF"/>
    <w:rsid w:val="0C715C84"/>
    <w:rsid w:val="0CAD37E7"/>
    <w:rsid w:val="0CC6569B"/>
    <w:rsid w:val="0CE276C7"/>
    <w:rsid w:val="0E641029"/>
    <w:rsid w:val="0F435FC5"/>
    <w:rsid w:val="11D022E5"/>
    <w:rsid w:val="125D233B"/>
    <w:rsid w:val="130620CF"/>
    <w:rsid w:val="13411177"/>
    <w:rsid w:val="13FC3088"/>
    <w:rsid w:val="16915837"/>
    <w:rsid w:val="17245A81"/>
    <w:rsid w:val="17AB4BED"/>
    <w:rsid w:val="17C404EF"/>
    <w:rsid w:val="184922E9"/>
    <w:rsid w:val="187D3323"/>
    <w:rsid w:val="19D14EA8"/>
    <w:rsid w:val="1ABB17BD"/>
    <w:rsid w:val="1BBE6F5C"/>
    <w:rsid w:val="1C0903DE"/>
    <w:rsid w:val="1DB90D61"/>
    <w:rsid w:val="1EC3147B"/>
    <w:rsid w:val="1F8E1EA1"/>
    <w:rsid w:val="21AD4134"/>
    <w:rsid w:val="21AF1EF4"/>
    <w:rsid w:val="23E53316"/>
    <w:rsid w:val="25F87075"/>
    <w:rsid w:val="26801A19"/>
    <w:rsid w:val="273F3187"/>
    <w:rsid w:val="279B53A2"/>
    <w:rsid w:val="27CC04C4"/>
    <w:rsid w:val="27D417E1"/>
    <w:rsid w:val="29A92A5D"/>
    <w:rsid w:val="2B343968"/>
    <w:rsid w:val="2CCD4D8E"/>
    <w:rsid w:val="2CE22FD5"/>
    <w:rsid w:val="2E392FA6"/>
    <w:rsid w:val="2E857920"/>
    <w:rsid w:val="2ED713E7"/>
    <w:rsid w:val="3107522F"/>
    <w:rsid w:val="32D46D1C"/>
    <w:rsid w:val="32E5498D"/>
    <w:rsid w:val="33E90272"/>
    <w:rsid w:val="34D042EE"/>
    <w:rsid w:val="34D35D61"/>
    <w:rsid w:val="35D13578"/>
    <w:rsid w:val="36F26EA0"/>
    <w:rsid w:val="37D672CF"/>
    <w:rsid w:val="395D7AFC"/>
    <w:rsid w:val="3A5275F1"/>
    <w:rsid w:val="3A9D7F87"/>
    <w:rsid w:val="3AF72B46"/>
    <w:rsid w:val="3B0909A0"/>
    <w:rsid w:val="3C56267D"/>
    <w:rsid w:val="3D3A767E"/>
    <w:rsid w:val="3E0A3A59"/>
    <w:rsid w:val="407F62D6"/>
    <w:rsid w:val="40AB32AD"/>
    <w:rsid w:val="41275BDF"/>
    <w:rsid w:val="41A5104B"/>
    <w:rsid w:val="41A73D2C"/>
    <w:rsid w:val="424E6BB3"/>
    <w:rsid w:val="42E66EA6"/>
    <w:rsid w:val="43504AEF"/>
    <w:rsid w:val="436639F8"/>
    <w:rsid w:val="45E27B98"/>
    <w:rsid w:val="46634CBE"/>
    <w:rsid w:val="466A5C7D"/>
    <w:rsid w:val="466A6DD8"/>
    <w:rsid w:val="46731CBA"/>
    <w:rsid w:val="46A63F2B"/>
    <w:rsid w:val="475449A0"/>
    <w:rsid w:val="479A574A"/>
    <w:rsid w:val="4A925A47"/>
    <w:rsid w:val="4C0F2BA9"/>
    <w:rsid w:val="4CFA4CC2"/>
    <w:rsid w:val="4EC05C96"/>
    <w:rsid w:val="50D4722F"/>
    <w:rsid w:val="517D4B9D"/>
    <w:rsid w:val="54065FF7"/>
    <w:rsid w:val="55094E82"/>
    <w:rsid w:val="554657A9"/>
    <w:rsid w:val="57B34B5E"/>
    <w:rsid w:val="58C34F24"/>
    <w:rsid w:val="58F7437A"/>
    <w:rsid w:val="5943371A"/>
    <w:rsid w:val="5B572C4A"/>
    <w:rsid w:val="5E1462BB"/>
    <w:rsid w:val="607E05F0"/>
    <w:rsid w:val="60BA59B1"/>
    <w:rsid w:val="61816597"/>
    <w:rsid w:val="61B82957"/>
    <w:rsid w:val="61D44DBC"/>
    <w:rsid w:val="62547CAA"/>
    <w:rsid w:val="627624B5"/>
    <w:rsid w:val="62AC4317"/>
    <w:rsid w:val="641153AD"/>
    <w:rsid w:val="66112725"/>
    <w:rsid w:val="66546918"/>
    <w:rsid w:val="67BD27BB"/>
    <w:rsid w:val="67CE1F54"/>
    <w:rsid w:val="68BA0012"/>
    <w:rsid w:val="69EF5B39"/>
    <w:rsid w:val="6B0A201B"/>
    <w:rsid w:val="6B215CF2"/>
    <w:rsid w:val="6C656B5D"/>
    <w:rsid w:val="6CA1642D"/>
    <w:rsid w:val="6D7D21AB"/>
    <w:rsid w:val="6EB07506"/>
    <w:rsid w:val="6ED7385D"/>
    <w:rsid w:val="6FE81C75"/>
    <w:rsid w:val="6FF60736"/>
    <w:rsid w:val="71203491"/>
    <w:rsid w:val="71B24C0B"/>
    <w:rsid w:val="71FE07C1"/>
    <w:rsid w:val="727E3C0E"/>
    <w:rsid w:val="744352DD"/>
    <w:rsid w:val="75D426E2"/>
    <w:rsid w:val="76A661B9"/>
    <w:rsid w:val="76C451B2"/>
    <w:rsid w:val="76FC2618"/>
    <w:rsid w:val="77570A8E"/>
    <w:rsid w:val="77B84E46"/>
    <w:rsid w:val="78931210"/>
    <w:rsid w:val="7A4F3E1E"/>
    <w:rsid w:val="7ABE1E9F"/>
    <w:rsid w:val="7CD64716"/>
    <w:rsid w:val="7EE2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1"/>
    <w:qFormat/>
    <w:uiPriority w:val="99"/>
    <w:pPr>
      <w:widowControl/>
      <w:jc w:val="left"/>
    </w:pPr>
    <w:rPr>
      <w:rFonts w:ascii="HelveticaNeue LT 55 Roman" w:hAnsi="HelveticaNeue LT 55 Roman"/>
      <w:kern w:val="0"/>
      <w:sz w:val="20"/>
      <w:szCs w:val="20"/>
      <w:lang w:eastAsia="nl-NL"/>
    </w:rPr>
  </w:style>
  <w:style w:type="paragraph" w:styleId="8">
    <w:name w:val="Body Text Indent"/>
    <w:basedOn w:val="1"/>
    <w:next w:val="9"/>
    <w:qFormat/>
    <w:uiPriority w:val="0"/>
    <w:pPr>
      <w:spacing w:after="120"/>
      <w:ind w:left="420" w:leftChars="200"/>
    </w:pPr>
  </w:style>
  <w:style w:type="paragraph" w:styleId="9">
    <w:name w:val="Body Text First Indent 2"/>
    <w:basedOn w:val="8"/>
    <w:next w:val="10"/>
    <w:qFormat/>
    <w:uiPriority w:val="99"/>
    <w:pPr>
      <w:ind w:firstLine="420" w:firstLineChars="200"/>
    </w:pPr>
    <w:rPr>
      <w:rFonts w:ascii="Arial" w:hAnsi="Arial"/>
      <w:sz w:val="22"/>
      <w:lang w:eastAsia="en-US"/>
    </w:rPr>
  </w:style>
  <w:style w:type="paragraph" w:styleId="10">
    <w:name w:val="Body Text First Indent"/>
    <w:basedOn w:val="7"/>
    <w:qFormat/>
    <w:uiPriority w:val="99"/>
    <w:pPr>
      <w:widowControl w:val="0"/>
      <w:spacing w:after="120"/>
      <w:ind w:firstLine="420" w:firstLineChars="100"/>
      <w:jc w:val="both"/>
    </w:pPr>
    <w:rPr>
      <w:rFonts w:ascii="Times New Roman" w:hAnsi="Times New Roman" w:eastAsia="仿宋_GB2312"/>
      <w:kern w:val="2"/>
      <w:sz w:val="32"/>
      <w:szCs w:val="24"/>
      <w:lang w:eastAsia="zh-CN"/>
    </w:rPr>
  </w:style>
  <w:style w:type="paragraph" w:styleId="11">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2">
    <w:name w:val="Date"/>
    <w:basedOn w:val="1"/>
    <w:next w:val="1"/>
    <w:qFormat/>
    <w:uiPriority w:val="0"/>
    <w:pPr>
      <w:ind w:left="100" w:leftChars="2500"/>
    </w:pPr>
    <w:rPr>
      <w:rFonts w:ascii="仿宋_GB2312" w:eastAsia="仿宋_GB2312"/>
      <w:b/>
      <w:sz w:val="36"/>
      <w:szCs w:val="36"/>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kern w:val="0"/>
      <w:sz w:val="24"/>
    </w:rPr>
  </w:style>
  <w:style w:type="paragraph" w:customStyle="1" w:styleId="1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9">
    <w:name w:val="List Paragraph"/>
    <w:basedOn w:val="1"/>
    <w:qFormat/>
    <w:uiPriority w:val="34"/>
    <w:pPr>
      <w:ind w:firstLine="420" w:firstLineChars="200"/>
    </w:pPr>
  </w:style>
  <w:style w:type="paragraph" w:customStyle="1" w:styleId="20">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4">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5">
    <w:name w:val="NormalCharacter"/>
    <w:qFormat/>
    <w:uiPriority w:val="0"/>
  </w:style>
  <w:style w:type="paragraph" w:customStyle="1" w:styleId="2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16968</Words>
  <Characters>17940</Characters>
  <Lines>0</Lines>
  <Paragraphs>0</Paragraphs>
  <TotalTime>18</TotalTime>
  <ScaleCrop>false</ScaleCrop>
  <LinksUpToDate>false</LinksUpToDate>
  <CharactersWithSpaces>19636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Administrator</cp:lastModifiedBy>
  <cp:lastPrinted>2024-04-07T02:08:00Z</cp:lastPrinted>
  <dcterms:modified xsi:type="dcterms:W3CDTF">2024-04-09T02:45:57Z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52F0C2D3609B4EED9702F1563A0D074F</vt:lpwstr>
  </property>
</Properties>
</file>